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4F" w:rsidRDefault="000F464F" w:rsidP="000F46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0F464F" w:rsidRDefault="000F464F" w:rsidP="006C6FDC">
      <w:pPr>
        <w:spacing w:line="360" w:lineRule="auto"/>
        <w:jc w:val="right"/>
        <w:rPr>
          <w:rFonts w:ascii="Arial" w:hAnsi="Arial" w:cs="Arial"/>
        </w:rPr>
      </w:pPr>
    </w:p>
    <w:p w:rsidR="0024779C" w:rsidRDefault="00B57266" w:rsidP="00A012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Zespół R</w:t>
      </w:r>
      <w:r w:rsidR="0024779C">
        <w:rPr>
          <w:rFonts w:ascii="Arial" w:hAnsi="Arial" w:cs="Arial"/>
        </w:rPr>
        <w:t>edakcyjny:</w:t>
      </w:r>
    </w:p>
    <w:p w:rsidR="00C03BED" w:rsidRDefault="00C03BED" w:rsidP="00A012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Ewa Chmielecka</w:t>
      </w:r>
    </w:p>
    <w:p w:rsidR="00C03BED" w:rsidRDefault="00C03BED" w:rsidP="00A012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Tomasz Saryusz-Wolski</w:t>
      </w:r>
    </w:p>
    <w:p w:rsidR="006C6FDC" w:rsidRDefault="00A0121C" w:rsidP="00A012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Stanisław Sławiński </w:t>
      </w:r>
    </w:p>
    <w:p w:rsidR="00C03BED" w:rsidRDefault="00C03BED" w:rsidP="00A012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Wojciech Stęchły</w:t>
      </w:r>
    </w:p>
    <w:p w:rsidR="00C03BED" w:rsidRDefault="00C03BED" w:rsidP="00A0121C">
      <w:pPr>
        <w:spacing w:line="360" w:lineRule="auto"/>
        <w:rPr>
          <w:rFonts w:ascii="Arial" w:hAnsi="Arial" w:cs="Arial"/>
        </w:rPr>
      </w:pPr>
    </w:p>
    <w:p w:rsidR="006C6FDC" w:rsidRPr="001446C1" w:rsidRDefault="00A0121C" w:rsidP="001446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753">
        <w:rPr>
          <w:rFonts w:ascii="Arial" w:hAnsi="Arial" w:cs="Arial"/>
        </w:rPr>
        <w:t>.</w:t>
      </w:r>
    </w:p>
    <w:p w:rsidR="006A2D00" w:rsidRDefault="006A2D00" w:rsidP="006A2D00">
      <w:pPr>
        <w:spacing w:line="360" w:lineRule="auto"/>
        <w:jc w:val="center"/>
        <w:rPr>
          <w:rFonts w:ascii="Arial" w:hAnsi="Arial" w:cs="Arial"/>
          <w:bCs/>
          <w:lang w:eastAsia="en-US"/>
        </w:rPr>
      </w:pPr>
      <w:r w:rsidRPr="006A2D00">
        <w:rPr>
          <w:rFonts w:ascii="Arial" w:hAnsi="Arial" w:cs="Arial"/>
          <w:bCs/>
          <w:lang w:eastAsia="en-US"/>
        </w:rPr>
        <w:t>KONCEPCJA PUBLIKACJI</w:t>
      </w:r>
    </w:p>
    <w:p w:rsidR="00C72F63" w:rsidRPr="006A2D00" w:rsidRDefault="00C72F63" w:rsidP="00C72F63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Publikacja jest przygotowywana</w:t>
      </w:r>
      <w:r w:rsidRPr="006A2D00">
        <w:rPr>
          <w:rFonts w:ascii="Arial" w:hAnsi="Arial" w:cs="Arial"/>
          <w:bCs/>
          <w:sz w:val="20"/>
          <w:szCs w:val="20"/>
          <w:lang w:eastAsia="en-US"/>
        </w:rPr>
        <w:t xml:space="preserve"> w ramach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grantu Erasmus+ </w:t>
      </w:r>
      <w:r w:rsidR="00B06A9B">
        <w:rPr>
          <w:rFonts w:ascii="Arial" w:hAnsi="Arial" w:cs="Arial"/>
          <w:bCs/>
          <w:sz w:val="20"/>
          <w:szCs w:val="20"/>
          <w:lang w:eastAsia="en-US"/>
        </w:rPr>
        <w:t>na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6A2D00">
        <w:rPr>
          <w:rFonts w:ascii="Arial" w:hAnsi="Arial" w:cs="Arial"/>
          <w:bCs/>
          <w:sz w:val="20"/>
          <w:szCs w:val="20"/>
          <w:lang w:eastAsia="en-US"/>
        </w:rPr>
        <w:t>Punkt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Koordynacyjn</w:t>
      </w:r>
      <w:r w:rsidR="00B06A9B">
        <w:rPr>
          <w:rFonts w:ascii="Arial" w:hAnsi="Arial" w:cs="Arial"/>
          <w:bCs/>
          <w:sz w:val="20"/>
          <w:szCs w:val="20"/>
          <w:lang w:eastAsia="en-US"/>
        </w:rPr>
        <w:t>y</w:t>
      </w:r>
      <w:r w:rsidRPr="006A2D00">
        <w:rPr>
          <w:rFonts w:ascii="Arial" w:hAnsi="Arial" w:cs="Arial"/>
          <w:bCs/>
          <w:sz w:val="20"/>
          <w:szCs w:val="20"/>
          <w:lang w:eastAsia="en-US"/>
        </w:rPr>
        <w:t xml:space="preserve"> ds. Polskiej </w:t>
      </w:r>
      <w:r w:rsidR="0052755C">
        <w:rPr>
          <w:rFonts w:ascii="Arial" w:hAnsi="Arial" w:cs="Arial"/>
          <w:bCs/>
          <w:sz w:val="20"/>
          <w:szCs w:val="20"/>
          <w:lang w:eastAsia="en-US"/>
        </w:rPr>
        <w:br/>
      </w:r>
      <w:r w:rsidRPr="006A2D00">
        <w:rPr>
          <w:rFonts w:ascii="Arial" w:hAnsi="Arial" w:cs="Arial"/>
          <w:bCs/>
          <w:sz w:val="20"/>
          <w:szCs w:val="20"/>
          <w:lang w:eastAsia="en-US"/>
        </w:rPr>
        <w:t>i Europejskiej Ramy Kwalifikacji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realizowanego przez Ministra Edukacji Narodowej</w:t>
      </w:r>
      <w:r w:rsidR="00B57266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6A2D00" w:rsidRDefault="006A2D00" w:rsidP="00C73A62">
      <w:pPr>
        <w:spacing w:line="360" w:lineRule="auto"/>
        <w:rPr>
          <w:rFonts w:ascii="Arial" w:hAnsi="Arial"/>
        </w:rPr>
      </w:pPr>
    </w:p>
    <w:p w:rsidR="00020C0D" w:rsidRDefault="00661B26" w:rsidP="00C73A62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61B26">
        <w:rPr>
          <w:rFonts w:ascii="Arial" w:hAnsi="Arial" w:cs="Arial"/>
          <w:bCs/>
          <w:sz w:val="20"/>
          <w:szCs w:val="20"/>
          <w:lang w:eastAsia="en-US"/>
        </w:rPr>
        <w:t xml:space="preserve">Grant ma przyczyniać się do wdrażania przez </w:t>
      </w:r>
      <w:r w:rsidR="00020C0D" w:rsidRPr="00661B26">
        <w:rPr>
          <w:rFonts w:ascii="Arial" w:hAnsi="Arial" w:cs="Arial"/>
          <w:bCs/>
          <w:sz w:val="20"/>
          <w:szCs w:val="20"/>
          <w:lang w:eastAsia="en-US"/>
        </w:rPr>
        <w:t xml:space="preserve">Punkt Koordynacyjny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Zaleceń dot. </w:t>
      </w:r>
      <w:r w:rsidR="002A54F0">
        <w:rPr>
          <w:rFonts w:ascii="Arial" w:hAnsi="Arial" w:cs="Arial"/>
          <w:bCs/>
          <w:sz w:val="20"/>
          <w:szCs w:val="20"/>
          <w:lang w:eastAsia="en-US"/>
        </w:rPr>
        <w:t>Europejskiej Ramy Kwalifikacji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2A54F0">
        <w:rPr>
          <w:rFonts w:ascii="Arial" w:hAnsi="Arial" w:cs="Arial"/>
          <w:bCs/>
          <w:sz w:val="20"/>
          <w:szCs w:val="20"/>
          <w:lang w:eastAsia="en-US"/>
        </w:rPr>
        <w:t>(</w:t>
      </w:r>
      <w:r>
        <w:rPr>
          <w:rFonts w:ascii="Arial" w:hAnsi="Arial" w:cs="Arial"/>
          <w:bCs/>
          <w:sz w:val="20"/>
          <w:szCs w:val="20"/>
          <w:lang w:eastAsia="en-US"/>
        </w:rPr>
        <w:t>ERK</w:t>
      </w:r>
      <w:r w:rsidR="002A54F0">
        <w:rPr>
          <w:rFonts w:ascii="Arial" w:hAnsi="Arial" w:cs="Arial"/>
          <w:bCs/>
          <w:sz w:val="20"/>
          <w:szCs w:val="20"/>
          <w:lang w:eastAsia="en-US"/>
        </w:rPr>
        <w:t>)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. </w:t>
      </w:r>
    </w:p>
    <w:p w:rsidR="00661B26" w:rsidRPr="00661B26" w:rsidRDefault="002A54F0" w:rsidP="00661B26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Przygotowanie i wydanie publikacji związane jest z realizacją d</w:t>
      </w:r>
      <w:r w:rsidR="00661B26" w:rsidRPr="00661B26">
        <w:rPr>
          <w:rFonts w:ascii="Arial" w:hAnsi="Arial" w:cs="Arial"/>
          <w:bCs/>
          <w:sz w:val="20"/>
          <w:szCs w:val="20"/>
          <w:lang w:eastAsia="en-US"/>
        </w:rPr>
        <w:t>ziała</w:t>
      </w:r>
      <w:r>
        <w:rPr>
          <w:rFonts w:ascii="Arial" w:hAnsi="Arial" w:cs="Arial"/>
          <w:bCs/>
          <w:sz w:val="20"/>
          <w:szCs w:val="20"/>
          <w:lang w:eastAsia="en-US"/>
        </w:rPr>
        <w:t>ń</w:t>
      </w:r>
      <w:r w:rsidR="00661B26" w:rsidRPr="00661B26">
        <w:rPr>
          <w:rFonts w:ascii="Arial" w:hAnsi="Arial" w:cs="Arial"/>
          <w:bCs/>
          <w:sz w:val="20"/>
          <w:szCs w:val="20"/>
          <w:lang w:eastAsia="en-US"/>
        </w:rPr>
        <w:t xml:space="preserve"> związan</w:t>
      </w:r>
      <w:r>
        <w:rPr>
          <w:rFonts w:ascii="Arial" w:hAnsi="Arial" w:cs="Arial"/>
          <w:bCs/>
          <w:sz w:val="20"/>
          <w:szCs w:val="20"/>
          <w:lang w:eastAsia="en-US"/>
        </w:rPr>
        <w:t>ych</w:t>
      </w:r>
      <w:r w:rsidR="00661B26" w:rsidRPr="00661B26">
        <w:rPr>
          <w:rFonts w:ascii="Arial" w:hAnsi="Arial" w:cs="Arial"/>
          <w:bCs/>
          <w:sz w:val="20"/>
          <w:szCs w:val="20"/>
          <w:lang w:eastAsia="en-US"/>
        </w:rPr>
        <w:t xml:space="preserve"> z korzystaniem ze wspólnych zasad </w:t>
      </w:r>
      <w:proofErr w:type="gramStart"/>
      <w:r w:rsidR="00661B26" w:rsidRPr="00661B26">
        <w:rPr>
          <w:rFonts w:ascii="Arial" w:hAnsi="Arial" w:cs="Arial"/>
          <w:bCs/>
          <w:sz w:val="20"/>
          <w:szCs w:val="20"/>
          <w:lang w:eastAsia="en-US"/>
        </w:rPr>
        <w:t>zapewniania jakości</w:t>
      </w:r>
      <w:proofErr w:type="gramEnd"/>
      <w:r w:rsidR="00661B26" w:rsidRPr="00661B26">
        <w:rPr>
          <w:rFonts w:ascii="Arial" w:hAnsi="Arial" w:cs="Arial"/>
          <w:bCs/>
          <w:sz w:val="20"/>
          <w:szCs w:val="20"/>
          <w:lang w:eastAsia="en-US"/>
        </w:rPr>
        <w:t xml:space="preserve"> i promowania powiązań między systemami punktów a ramami kwalifikacji.</w:t>
      </w:r>
      <w:r w:rsidR="00661B26" w:rsidRPr="00A901A0">
        <w:rPr>
          <w:bCs/>
          <w:sz w:val="20"/>
          <w:szCs w:val="20"/>
          <w:vertAlign w:val="superscript"/>
          <w:lang w:eastAsia="en-US"/>
        </w:rPr>
        <w:footnoteReference w:id="2"/>
      </w:r>
    </w:p>
    <w:p w:rsidR="00676753" w:rsidRDefault="00676753" w:rsidP="009F548E">
      <w:pPr>
        <w:spacing w:line="360" w:lineRule="auto"/>
        <w:rPr>
          <w:rFonts w:ascii="Arial" w:hAnsi="Arial" w:cs="Arial"/>
        </w:rPr>
      </w:pPr>
    </w:p>
    <w:p w:rsidR="009F548E" w:rsidRPr="001376D2" w:rsidRDefault="009F548E" w:rsidP="006C6FDC">
      <w:pPr>
        <w:spacing w:line="360" w:lineRule="auto"/>
        <w:rPr>
          <w:rFonts w:ascii="Arial" w:hAnsi="Arial" w:cs="Arial"/>
        </w:rPr>
      </w:pPr>
      <w:r w:rsidRPr="006C6FDC">
        <w:rPr>
          <w:rFonts w:ascii="Arial" w:hAnsi="Arial" w:cs="Arial"/>
          <w:u w:val="single"/>
        </w:rPr>
        <w:t>Tytuł publikacji</w:t>
      </w:r>
      <w:r w:rsidRPr="001376D2">
        <w:rPr>
          <w:rFonts w:ascii="Arial" w:hAnsi="Arial" w:cs="Arial"/>
        </w:rPr>
        <w:t xml:space="preserve"> </w:t>
      </w:r>
      <w:r w:rsidRPr="00676753">
        <w:rPr>
          <w:rFonts w:ascii="Arial" w:hAnsi="Arial" w:cs="Arial"/>
          <w:i/>
          <w:sz w:val="22"/>
          <w:szCs w:val="22"/>
        </w:rPr>
        <w:t>(</w:t>
      </w:r>
      <w:r w:rsidR="00D971C1">
        <w:rPr>
          <w:rFonts w:ascii="Arial" w:hAnsi="Arial" w:cs="Arial"/>
          <w:i/>
          <w:sz w:val="22"/>
          <w:szCs w:val="22"/>
        </w:rPr>
        <w:t>propozycja</w:t>
      </w:r>
      <w:r w:rsidRPr="00676753">
        <w:rPr>
          <w:rFonts w:ascii="Arial" w:hAnsi="Arial" w:cs="Arial"/>
          <w:i/>
          <w:sz w:val="22"/>
          <w:szCs w:val="22"/>
        </w:rPr>
        <w:t xml:space="preserve"> wstępna)</w:t>
      </w:r>
      <w:r w:rsidRPr="001376D2">
        <w:rPr>
          <w:rFonts w:ascii="Arial" w:hAnsi="Arial" w:cs="Arial"/>
        </w:rPr>
        <w:t>:</w:t>
      </w:r>
    </w:p>
    <w:p w:rsidR="00676753" w:rsidRPr="00825B20" w:rsidRDefault="00825B20" w:rsidP="00825B20">
      <w:pPr>
        <w:spacing w:line="360" w:lineRule="auto"/>
        <w:jc w:val="center"/>
        <w:rPr>
          <w:rFonts w:ascii="Arial" w:hAnsi="Arial" w:cs="Arial"/>
        </w:rPr>
      </w:pPr>
      <w:r w:rsidRPr="00825B20">
        <w:rPr>
          <w:rFonts w:ascii="Arial" w:hAnsi="Arial" w:cs="Arial"/>
        </w:rPr>
        <w:t xml:space="preserve">WSPIERANIE UCZENIA SIĘ PRZEZ CAŁE ŻYCIE W POLSCE POPRZEZ INTEGRACJĘ </w:t>
      </w:r>
      <w:r w:rsidR="00CF6968">
        <w:rPr>
          <w:rFonts w:ascii="Arial" w:hAnsi="Arial" w:cs="Arial"/>
        </w:rPr>
        <w:t xml:space="preserve">EUROPEJSKIEJ I POLSKIEJ RAMY KWALIFIKACJI, ECTS, </w:t>
      </w:r>
      <w:proofErr w:type="gramStart"/>
      <w:r w:rsidRPr="00825B20">
        <w:rPr>
          <w:rFonts w:ascii="Arial" w:hAnsi="Arial" w:cs="Arial"/>
        </w:rPr>
        <w:t>ECVET</w:t>
      </w:r>
      <w:r w:rsidR="00CF6968">
        <w:rPr>
          <w:rFonts w:ascii="Arial" w:hAnsi="Arial" w:cs="Arial"/>
        </w:rPr>
        <w:t xml:space="preserve"> </w:t>
      </w:r>
      <w:r w:rsidR="006B5BBA">
        <w:rPr>
          <w:rFonts w:ascii="Arial" w:hAnsi="Arial" w:cs="Arial"/>
        </w:rPr>
        <w:t xml:space="preserve"> </w:t>
      </w:r>
      <w:r w:rsidR="00CF6968">
        <w:rPr>
          <w:rFonts w:ascii="Arial" w:hAnsi="Arial" w:cs="Arial"/>
        </w:rPr>
        <w:t>W</w:t>
      </w:r>
      <w:proofErr w:type="gramEnd"/>
      <w:r w:rsidR="00CF6968">
        <w:rPr>
          <w:rFonts w:ascii="Arial" w:hAnsi="Arial" w:cs="Arial"/>
        </w:rPr>
        <w:t xml:space="preserve"> </w:t>
      </w:r>
      <w:r w:rsidR="006B5BBA">
        <w:rPr>
          <w:rFonts w:ascii="Arial" w:hAnsi="Arial" w:cs="Arial"/>
        </w:rPr>
        <w:t>Z</w:t>
      </w:r>
      <w:r w:rsidR="00CF6968">
        <w:rPr>
          <w:rFonts w:ascii="Arial" w:hAnsi="Arial" w:cs="Arial"/>
        </w:rPr>
        <w:t>INTEGROWANYM SYSTEMIE KWALIFIKACJI</w:t>
      </w:r>
      <w:r w:rsidRPr="00825B20">
        <w:rPr>
          <w:rFonts w:ascii="Arial" w:hAnsi="Arial" w:cs="Arial"/>
        </w:rPr>
        <w:t>.</w:t>
      </w:r>
    </w:p>
    <w:p w:rsidR="001446C1" w:rsidRDefault="001446C1" w:rsidP="006C6FDC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:rsidR="00C00E84" w:rsidRDefault="00C00E84" w:rsidP="006C6FDC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:rsidR="00C00E84" w:rsidRDefault="00C00E84" w:rsidP="006C6FDC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:rsidR="00CB1F02" w:rsidRPr="006C6FDC" w:rsidRDefault="00CB1F02" w:rsidP="006C6FDC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6C6FDC">
        <w:rPr>
          <w:rFonts w:ascii="Arial" w:hAnsi="Arial" w:cs="Arial"/>
          <w:bCs/>
          <w:u w:val="single"/>
        </w:rPr>
        <w:t>Adresaci publikacji</w:t>
      </w:r>
      <w:r w:rsidR="00534CFA" w:rsidRPr="006C6FDC">
        <w:rPr>
          <w:rFonts w:ascii="Arial" w:hAnsi="Arial" w:cs="Arial"/>
          <w:bCs/>
          <w:u w:val="single"/>
        </w:rPr>
        <w:t>:</w:t>
      </w:r>
    </w:p>
    <w:p w:rsidR="00534CFA" w:rsidRPr="001376D2" w:rsidRDefault="00534CFA" w:rsidP="00CB1F02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:rsidR="0003029A" w:rsidRDefault="00C00E84" w:rsidP="00CA09B8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</w:t>
      </w:r>
      <w:r w:rsidR="00534CFA" w:rsidRPr="00C00E84">
        <w:rPr>
          <w:rFonts w:ascii="Arial" w:hAnsi="Arial" w:cs="Arial"/>
          <w:bCs/>
        </w:rPr>
        <w:t xml:space="preserve">Pracownicy realizujący zadania z zakresu edukacji formalnej oraz </w:t>
      </w:r>
      <w:proofErr w:type="spellStart"/>
      <w:r w:rsidR="00534CFA" w:rsidRPr="00C00E84">
        <w:rPr>
          <w:rFonts w:ascii="Arial" w:hAnsi="Arial" w:cs="Arial"/>
          <w:bCs/>
        </w:rPr>
        <w:t>pozaformalnej</w:t>
      </w:r>
      <w:proofErr w:type="spellEnd"/>
      <w:r w:rsidR="00534CFA" w:rsidRPr="00C00E84">
        <w:rPr>
          <w:rFonts w:ascii="Arial" w:hAnsi="Arial" w:cs="Arial"/>
          <w:bCs/>
        </w:rPr>
        <w:t xml:space="preserve"> –</w:t>
      </w:r>
      <w:r w:rsidR="00840E3F" w:rsidRPr="00C00E84">
        <w:rPr>
          <w:rFonts w:ascii="Arial" w:hAnsi="Arial" w:cs="Arial"/>
          <w:bCs/>
        </w:rPr>
        <w:t xml:space="preserve"> </w:t>
      </w:r>
      <w:r w:rsidR="00840E3F" w:rsidRPr="00C00E84">
        <w:rPr>
          <w:rFonts w:ascii="Arial" w:hAnsi="Arial" w:cs="Arial"/>
        </w:rPr>
        <w:t>osoby tworzące kwalifikacje, twórcy programów kszt</w:t>
      </w:r>
      <w:r>
        <w:rPr>
          <w:rFonts w:ascii="Arial" w:hAnsi="Arial" w:cs="Arial"/>
        </w:rPr>
        <w:t xml:space="preserve">ałcenia i szkoleń, nauczyciele, doradcy zawodowi, </w:t>
      </w:r>
      <w:r w:rsidR="00A44110" w:rsidRPr="00C00E84">
        <w:rPr>
          <w:rFonts w:ascii="Arial" w:hAnsi="Arial" w:cs="Arial"/>
        </w:rPr>
        <w:t xml:space="preserve">kadra zarządzająca instytucjami organizującymi kształcenie </w:t>
      </w:r>
      <w:r w:rsidR="0010465F">
        <w:rPr>
          <w:rFonts w:ascii="Arial" w:hAnsi="Arial" w:cs="Arial"/>
        </w:rPr>
        <w:br/>
      </w:r>
      <w:r w:rsidR="00A44110" w:rsidRPr="00C00E84">
        <w:rPr>
          <w:rFonts w:ascii="Arial" w:hAnsi="Arial" w:cs="Arial"/>
        </w:rPr>
        <w:t xml:space="preserve">i szkolenia, urzędnicy, eksperci i specjaliści zaangażowani w ZSK, kadra </w:t>
      </w:r>
      <w:r w:rsidR="00840E3F" w:rsidRPr="00C00E84">
        <w:rPr>
          <w:rFonts w:ascii="Arial" w:hAnsi="Arial" w:cs="Arial"/>
        </w:rPr>
        <w:t xml:space="preserve">instytucji certyfikujących </w:t>
      </w:r>
      <w:r w:rsidR="00E35A96">
        <w:rPr>
          <w:rFonts w:ascii="Arial" w:hAnsi="Arial" w:cs="Arial"/>
        </w:rPr>
        <w:t xml:space="preserve">i walidujących </w:t>
      </w:r>
      <w:r w:rsidR="00840E3F" w:rsidRPr="00C00E84">
        <w:rPr>
          <w:rFonts w:ascii="Arial" w:hAnsi="Arial" w:cs="Arial"/>
        </w:rPr>
        <w:t xml:space="preserve">oraz instytucji </w:t>
      </w:r>
      <w:proofErr w:type="gramStart"/>
      <w:r w:rsidR="00840E3F" w:rsidRPr="00C00E84">
        <w:rPr>
          <w:rFonts w:ascii="Arial" w:hAnsi="Arial" w:cs="Arial"/>
        </w:rPr>
        <w:t>zapewniających jakość</w:t>
      </w:r>
      <w:proofErr w:type="gramEnd"/>
      <w:r w:rsidR="00676753" w:rsidRPr="00C00E84">
        <w:rPr>
          <w:rFonts w:ascii="Arial" w:hAnsi="Arial" w:cs="Arial"/>
        </w:rPr>
        <w:t xml:space="preserve"> nadawania kwalifikacji</w:t>
      </w:r>
    </w:p>
    <w:p w:rsidR="0003029A" w:rsidRPr="00C00E84" w:rsidRDefault="0003029A" w:rsidP="00CA09B8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Pr="00C00E84">
        <w:rPr>
          <w:rFonts w:ascii="Arial" w:hAnsi="Arial" w:cs="Arial"/>
          <w:bCs/>
        </w:rPr>
        <w:t xml:space="preserve">Eksperci i specjaliści z różnych krajów współpracujący z zagranicznymi </w:t>
      </w:r>
      <w:r w:rsidR="0010465F">
        <w:rPr>
          <w:rFonts w:ascii="Arial" w:hAnsi="Arial" w:cs="Arial"/>
          <w:bCs/>
        </w:rPr>
        <w:br/>
      </w:r>
      <w:r w:rsidRPr="00C00E84">
        <w:rPr>
          <w:rFonts w:ascii="Arial" w:hAnsi="Arial" w:cs="Arial"/>
          <w:bCs/>
        </w:rPr>
        <w:t>i międzynarodowymi instytucjami zajmującymi się problematyką uczenia się przez całe życie oraz rozwojem systemów kwalifikacji w Europie i na świecie (wersja w języku angielskim)</w:t>
      </w:r>
    </w:p>
    <w:p w:rsidR="008B6B6C" w:rsidRPr="003871B8" w:rsidRDefault="008B6B6C" w:rsidP="00CA09B8">
      <w:pPr>
        <w:pStyle w:val="Akapitzlist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u w:val="single"/>
          <w:lang w:val="pl-PL"/>
        </w:rPr>
      </w:pPr>
      <w:proofErr w:type="gramStart"/>
      <w:r w:rsidRPr="003871B8">
        <w:rPr>
          <w:rFonts w:ascii="Arial" w:hAnsi="Arial" w:cs="Arial"/>
          <w:sz w:val="24"/>
          <w:szCs w:val="24"/>
          <w:u w:val="single"/>
          <w:lang w:val="pl-PL"/>
        </w:rPr>
        <w:t>a</w:t>
      </w:r>
      <w:proofErr w:type="gramEnd"/>
      <w:r w:rsidRPr="003871B8">
        <w:rPr>
          <w:rFonts w:ascii="Arial" w:hAnsi="Arial" w:cs="Arial"/>
          <w:sz w:val="24"/>
          <w:szCs w:val="24"/>
          <w:u w:val="single"/>
          <w:lang w:val="pl-PL"/>
        </w:rPr>
        <w:t xml:space="preserve"> ponadto</w:t>
      </w:r>
    </w:p>
    <w:p w:rsidR="00A44110" w:rsidRPr="00C00E84" w:rsidRDefault="00833511" w:rsidP="00CA09B8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C00E84">
        <w:rPr>
          <w:rFonts w:ascii="Arial" w:hAnsi="Arial" w:cs="Arial"/>
          <w:bCs/>
        </w:rPr>
        <w:t xml:space="preserve">. </w:t>
      </w:r>
      <w:r w:rsidR="001376D2" w:rsidRPr="00C00E84">
        <w:rPr>
          <w:rFonts w:ascii="Arial" w:hAnsi="Arial" w:cs="Arial"/>
          <w:bCs/>
        </w:rPr>
        <w:t xml:space="preserve">Osoby </w:t>
      </w:r>
      <w:r w:rsidR="008B6B6C" w:rsidRPr="00C00E84">
        <w:rPr>
          <w:rFonts w:ascii="Arial" w:hAnsi="Arial" w:cs="Arial"/>
          <w:bCs/>
        </w:rPr>
        <w:t xml:space="preserve">uczące </w:t>
      </w:r>
      <w:r w:rsidR="00A53E00" w:rsidRPr="00C00E84">
        <w:rPr>
          <w:rFonts w:ascii="Arial" w:hAnsi="Arial" w:cs="Arial"/>
          <w:bCs/>
        </w:rPr>
        <w:t>się</w:t>
      </w:r>
      <w:r w:rsidR="001376D2" w:rsidRPr="00C00E84">
        <w:rPr>
          <w:rFonts w:ascii="Arial" w:hAnsi="Arial" w:cs="Arial"/>
          <w:bCs/>
        </w:rPr>
        <w:t xml:space="preserve"> w</w:t>
      </w:r>
      <w:r w:rsidR="00D971C1" w:rsidRPr="00C00E84">
        <w:rPr>
          <w:rFonts w:ascii="Arial" w:hAnsi="Arial" w:cs="Arial"/>
          <w:bCs/>
        </w:rPr>
        <w:t xml:space="preserve"> ramach szkolnictwa na poziomie średnim i wyższym</w:t>
      </w:r>
      <w:r w:rsidR="00A53E00" w:rsidRPr="00C00E84">
        <w:rPr>
          <w:rFonts w:ascii="Arial" w:hAnsi="Arial" w:cs="Arial"/>
          <w:bCs/>
        </w:rPr>
        <w:t>, w tym zwłaszcza w kierunku zawodowym,</w:t>
      </w:r>
      <w:r w:rsidR="00D971C1" w:rsidRPr="00C00E84">
        <w:rPr>
          <w:rFonts w:ascii="Arial" w:hAnsi="Arial" w:cs="Arial"/>
          <w:bCs/>
        </w:rPr>
        <w:t xml:space="preserve"> </w:t>
      </w:r>
      <w:r w:rsidR="001376D2" w:rsidRPr="00C00E84">
        <w:rPr>
          <w:rFonts w:ascii="Arial" w:hAnsi="Arial" w:cs="Arial"/>
          <w:bCs/>
        </w:rPr>
        <w:t>oraz w ramach edukacji pozaformalnej</w:t>
      </w:r>
      <w:r w:rsidR="00A44110" w:rsidRPr="00C00E84">
        <w:rPr>
          <w:rFonts w:ascii="Arial" w:hAnsi="Arial" w:cs="Arial"/>
          <w:bCs/>
        </w:rPr>
        <w:t>.</w:t>
      </w:r>
    </w:p>
    <w:p w:rsidR="007E550C" w:rsidRDefault="007E550C" w:rsidP="006C6FDC">
      <w:pPr>
        <w:suppressAutoHyphens/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u w:val="single"/>
        </w:rPr>
      </w:pPr>
    </w:p>
    <w:p w:rsidR="00EC0D7C" w:rsidRPr="006C6FDC" w:rsidRDefault="006C6FDC" w:rsidP="006C6FDC">
      <w:pPr>
        <w:suppressAutoHyphens/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Kształt publikacji</w:t>
      </w:r>
    </w:p>
    <w:p w:rsidR="00EC0D7C" w:rsidRDefault="00A44110" w:rsidP="00F3696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Publikacja składać się będzie z </w:t>
      </w:r>
      <w:r w:rsidR="00A901A0">
        <w:rPr>
          <w:rFonts w:ascii="Arial" w:hAnsi="Arial" w:cs="Arial"/>
          <w:bCs/>
        </w:rPr>
        <w:t>8</w:t>
      </w:r>
      <w:r w:rsidR="005274F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artykułów</w:t>
      </w:r>
      <w:proofErr w:type="gramEnd"/>
      <w:r>
        <w:rPr>
          <w:rFonts w:ascii="Arial" w:hAnsi="Arial" w:cs="Arial"/>
          <w:bCs/>
        </w:rPr>
        <w:t xml:space="preserve"> napisanych przez różnych autorów</w:t>
      </w:r>
      <w:r w:rsidR="00833511">
        <w:rPr>
          <w:rFonts w:ascii="Arial" w:hAnsi="Arial" w:cs="Arial"/>
          <w:bCs/>
        </w:rPr>
        <w:t xml:space="preserve"> (w tym 2 artykuły przez wskazanych autorów)</w:t>
      </w:r>
      <w:r>
        <w:rPr>
          <w:rFonts w:ascii="Arial" w:hAnsi="Arial" w:cs="Arial"/>
          <w:bCs/>
        </w:rPr>
        <w:t xml:space="preserve">. Każdy z artykułów </w:t>
      </w:r>
      <w:r w:rsidR="00857DC1">
        <w:rPr>
          <w:rFonts w:ascii="Arial" w:hAnsi="Arial" w:cs="Arial"/>
          <w:bCs/>
        </w:rPr>
        <w:t xml:space="preserve">będzie prezentował </w:t>
      </w:r>
      <w:r w:rsidR="00A53E00">
        <w:rPr>
          <w:rFonts w:ascii="Arial" w:hAnsi="Arial" w:cs="Arial"/>
          <w:bCs/>
        </w:rPr>
        <w:t>jedn</w:t>
      </w:r>
      <w:r w:rsidR="00FA257F">
        <w:rPr>
          <w:rFonts w:ascii="Arial" w:hAnsi="Arial" w:cs="Arial"/>
          <w:bCs/>
        </w:rPr>
        <w:t xml:space="preserve">o </w:t>
      </w:r>
      <w:r w:rsidR="00676753">
        <w:rPr>
          <w:rFonts w:ascii="Arial" w:hAnsi="Arial" w:cs="Arial"/>
          <w:bCs/>
        </w:rPr>
        <w:t>ustalone przez Z</w:t>
      </w:r>
      <w:r w:rsidR="00857DC1">
        <w:rPr>
          <w:rFonts w:ascii="Arial" w:hAnsi="Arial" w:cs="Arial"/>
          <w:bCs/>
        </w:rPr>
        <w:t xml:space="preserve">espół </w:t>
      </w:r>
      <w:r w:rsidR="00676753">
        <w:rPr>
          <w:rFonts w:ascii="Arial" w:hAnsi="Arial" w:cs="Arial"/>
          <w:bCs/>
        </w:rPr>
        <w:t xml:space="preserve">Redakcyjny zagadnienie. Poszczególne </w:t>
      </w:r>
      <w:r w:rsidR="00FB47EE">
        <w:rPr>
          <w:rFonts w:ascii="Arial" w:hAnsi="Arial" w:cs="Arial"/>
          <w:bCs/>
        </w:rPr>
        <w:t xml:space="preserve">artykuły powinny </w:t>
      </w:r>
      <w:r w:rsidR="0010465F">
        <w:rPr>
          <w:rFonts w:ascii="Arial" w:hAnsi="Arial" w:cs="Arial"/>
          <w:bCs/>
        </w:rPr>
        <w:br/>
      </w:r>
      <w:bookmarkStart w:id="0" w:name="_GoBack"/>
      <w:bookmarkEnd w:id="0"/>
      <w:r w:rsidR="00FB47EE">
        <w:rPr>
          <w:rFonts w:ascii="Arial" w:hAnsi="Arial" w:cs="Arial"/>
          <w:bCs/>
        </w:rPr>
        <w:t xml:space="preserve">w zwięzłej formie przedstawić dane zagadnienie tak, żeby czytelnicy uzyskali ogólny obraz danego zagadnienia w kontekście </w:t>
      </w:r>
      <w:r w:rsidR="00EC0D7C">
        <w:rPr>
          <w:rFonts w:ascii="Arial" w:hAnsi="Arial" w:cs="Arial"/>
          <w:bCs/>
        </w:rPr>
        <w:t xml:space="preserve">uczenia się przez całe. </w:t>
      </w:r>
    </w:p>
    <w:p w:rsidR="00EC0D7C" w:rsidRDefault="00EC0D7C" w:rsidP="00F3696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F36967" w:rsidRPr="00132EBC" w:rsidRDefault="00EC0D7C" w:rsidP="00F3696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32EBC">
        <w:rPr>
          <w:rFonts w:ascii="Arial" w:hAnsi="Arial" w:cs="Arial"/>
          <w:bCs/>
        </w:rPr>
        <w:t>W u</w:t>
      </w:r>
      <w:r w:rsidR="00676753" w:rsidRPr="00132EBC">
        <w:rPr>
          <w:rFonts w:ascii="Arial" w:hAnsi="Arial" w:cs="Arial"/>
          <w:bCs/>
        </w:rPr>
        <w:t>stalony</w:t>
      </w:r>
      <w:r w:rsidRPr="00132EBC">
        <w:rPr>
          <w:rFonts w:ascii="Arial" w:hAnsi="Arial" w:cs="Arial"/>
          <w:bCs/>
        </w:rPr>
        <w:t>m</w:t>
      </w:r>
      <w:r w:rsidR="00676753" w:rsidRPr="00132EBC">
        <w:rPr>
          <w:rFonts w:ascii="Arial" w:hAnsi="Arial" w:cs="Arial"/>
          <w:bCs/>
        </w:rPr>
        <w:t xml:space="preserve"> przez Zespół Redakcyjny zestaw</w:t>
      </w:r>
      <w:r w:rsidRPr="00132EBC">
        <w:rPr>
          <w:rFonts w:ascii="Arial" w:hAnsi="Arial" w:cs="Arial"/>
          <w:bCs/>
        </w:rPr>
        <w:t>ie</w:t>
      </w:r>
      <w:r w:rsidR="00676753" w:rsidRPr="00132EBC">
        <w:rPr>
          <w:rFonts w:ascii="Arial" w:hAnsi="Arial" w:cs="Arial"/>
          <w:bCs/>
        </w:rPr>
        <w:t xml:space="preserve"> zagadnień</w:t>
      </w:r>
      <w:r w:rsidRPr="00132EBC">
        <w:rPr>
          <w:rFonts w:ascii="Arial" w:hAnsi="Arial" w:cs="Arial"/>
          <w:bCs/>
        </w:rPr>
        <w:t xml:space="preserve"> są </w:t>
      </w:r>
      <w:r w:rsidR="00311684" w:rsidRPr="00132EBC">
        <w:rPr>
          <w:rFonts w:ascii="Arial" w:hAnsi="Arial" w:cs="Arial"/>
          <w:bCs/>
        </w:rPr>
        <w:t xml:space="preserve">nie tylko </w:t>
      </w:r>
      <w:r w:rsidRPr="00132EBC">
        <w:rPr>
          <w:rFonts w:ascii="Arial" w:hAnsi="Arial" w:cs="Arial"/>
          <w:bCs/>
        </w:rPr>
        <w:t>rozwiązania systemowe</w:t>
      </w:r>
      <w:r w:rsidR="00676753" w:rsidRPr="00132EBC">
        <w:rPr>
          <w:rFonts w:ascii="Arial" w:hAnsi="Arial" w:cs="Arial"/>
          <w:bCs/>
        </w:rPr>
        <w:t xml:space="preserve"> </w:t>
      </w:r>
      <w:r w:rsidRPr="00132EBC">
        <w:rPr>
          <w:rFonts w:ascii="Arial" w:hAnsi="Arial" w:cs="Arial"/>
          <w:bCs/>
        </w:rPr>
        <w:t>(</w:t>
      </w:r>
      <w:r w:rsidR="00C10399">
        <w:rPr>
          <w:rFonts w:ascii="Arial" w:hAnsi="Arial" w:cs="Arial"/>
          <w:bCs/>
        </w:rPr>
        <w:t>ERK</w:t>
      </w:r>
      <w:r w:rsidR="00EF0164">
        <w:rPr>
          <w:rFonts w:ascii="Arial" w:hAnsi="Arial" w:cs="Arial"/>
          <w:bCs/>
        </w:rPr>
        <w:t xml:space="preserve"> i PRK</w:t>
      </w:r>
      <w:r w:rsidR="00574757">
        <w:rPr>
          <w:rFonts w:ascii="Arial" w:hAnsi="Arial" w:cs="Arial"/>
          <w:bCs/>
        </w:rPr>
        <w:t xml:space="preserve">, </w:t>
      </w:r>
      <w:r w:rsidRPr="00132EBC">
        <w:rPr>
          <w:rFonts w:ascii="Arial" w:hAnsi="Arial" w:cs="Arial"/>
          <w:bCs/>
        </w:rPr>
        <w:t>ECTS, ECVET</w:t>
      </w:r>
      <w:r w:rsidR="0003029A">
        <w:rPr>
          <w:rFonts w:ascii="Arial" w:hAnsi="Arial" w:cs="Arial"/>
          <w:bCs/>
        </w:rPr>
        <w:t>,</w:t>
      </w:r>
      <w:r w:rsidR="0003029A" w:rsidRPr="0003029A">
        <w:rPr>
          <w:rFonts w:ascii="Arial" w:hAnsi="Arial" w:cs="Arial"/>
          <w:bCs/>
        </w:rPr>
        <w:t xml:space="preserve"> </w:t>
      </w:r>
      <w:r w:rsidR="0003029A" w:rsidRPr="00132EBC">
        <w:rPr>
          <w:rFonts w:ascii="Arial" w:hAnsi="Arial" w:cs="Arial"/>
          <w:bCs/>
        </w:rPr>
        <w:t>ZSK</w:t>
      </w:r>
      <w:r w:rsidRPr="00132EBC">
        <w:rPr>
          <w:rFonts w:ascii="Arial" w:hAnsi="Arial" w:cs="Arial"/>
          <w:bCs/>
        </w:rPr>
        <w:t>)</w:t>
      </w:r>
      <w:r w:rsidR="00311684" w:rsidRPr="00132EBC">
        <w:rPr>
          <w:rFonts w:ascii="Arial" w:hAnsi="Arial" w:cs="Arial"/>
          <w:bCs/>
        </w:rPr>
        <w:t>,</w:t>
      </w:r>
      <w:r w:rsidRPr="00132EBC">
        <w:rPr>
          <w:rFonts w:ascii="Arial" w:hAnsi="Arial" w:cs="Arial"/>
          <w:bCs/>
        </w:rPr>
        <w:t xml:space="preserve"> </w:t>
      </w:r>
      <w:r w:rsidR="00311684" w:rsidRPr="00132EBC">
        <w:rPr>
          <w:rFonts w:ascii="Arial" w:hAnsi="Arial" w:cs="Arial"/>
          <w:bCs/>
        </w:rPr>
        <w:t xml:space="preserve">które będą zaprezentowane na tle </w:t>
      </w:r>
      <w:r w:rsidR="008B6B6C">
        <w:rPr>
          <w:rFonts w:ascii="Arial" w:hAnsi="Arial" w:cs="Arial"/>
          <w:bCs/>
        </w:rPr>
        <w:t>dokumentów</w:t>
      </w:r>
      <w:r w:rsidR="00F36967" w:rsidRPr="00132EBC">
        <w:rPr>
          <w:rFonts w:ascii="Arial" w:hAnsi="Arial" w:cs="Arial"/>
          <w:bCs/>
        </w:rPr>
        <w:t xml:space="preserve"> </w:t>
      </w:r>
      <w:r w:rsidR="00311684" w:rsidRPr="00132EBC">
        <w:rPr>
          <w:rFonts w:ascii="Arial" w:hAnsi="Arial" w:cs="Arial"/>
          <w:bCs/>
        </w:rPr>
        <w:t>U</w:t>
      </w:r>
      <w:r w:rsidR="0003029A">
        <w:rPr>
          <w:rFonts w:ascii="Arial" w:hAnsi="Arial" w:cs="Arial"/>
          <w:bCs/>
        </w:rPr>
        <w:t xml:space="preserve">nii </w:t>
      </w:r>
      <w:r w:rsidR="00311684" w:rsidRPr="00132EBC">
        <w:rPr>
          <w:rFonts w:ascii="Arial" w:hAnsi="Arial" w:cs="Arial"/>
          <w:bCs/>
        </w:rPr>
        <w:t>E</w:t>
      </w:r>
      <w:r w:rsidR="0003029A">
        <w:rPr>
          <w:rFonts w:ascii="Arial" w:hAnsi="Arial" w:cs="Arial"/>
          <w:bCs/>
        </w:rPr>
        <w:t>uropejskiej</w:t>
      </w:r>
      <w:r w:rsidR="00311684" w:rsidRPr="00132EBC">
        <w:rPr>
          <w:rFonts w:ascii="Arial" w:hAnsi="Arial" w:cs="Arial"/>
          <w:bCs/>
        </w:rPr>
        <w:t xml:space="preserve">. Przewidziane są także artykuły prezentujące </w:t>
      </w:r>
      <w:r w:rsidRPr="00132EBC">
        <w:rPr>
          <w:rFonts w:ascii="Arial" w:hAnsi="Arial" w:cs="Arial"/>
          <w:bCs/>
        </w:rPr>
        <w:t xml:space="preserve">przykłady korzystania </w:t>
      </w:r>
      <w:r w:rsidR="00FA257F" w:rsidRPr="00132EBC">
        <w:rPr>
          <w:rFonts w:ascii="Arial" w:hAnsi="Arial" w:cs="Arial"/>
          <w:bCs/>
        </w:rPr>
        <w:t xml:space="preserve">przez polskie instytucje z tych rozwiązań. </w:t>
      </w:r>
    </w:p>
    <w:p w:rsidR="00F36967" w:rsidRPr="00132EBC" w:rsidRDefault="00F36967" w:rsidP="00F3696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A44110" w:rsidRPr="00132EBC" w:rsidRDefault="00BA5F5C" w:rsidP="00F3696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32EBC">
        <w:rPr>
          <w:rFonts w:ascii="Arial" w:hAnsi="Arial" w:cs="Arial"/>
          <w:bCs/>
        </w:rPr>
        <w:t xml:space="preserve">Prezentacja założeń </w:t>
      </w:r>
      <w:r w:rsidR="00283F14">
        <w:rPr>
          <w:rFonts w:ascii="Arial" w:hAnsi="Arial" w:cs="Arial"/>
          <w:bCs/>
        </w:rPr>
        <w:t>polskiej strategii</w:t>
      </w:r>
      <w:r w:rsidR="00574757">
        <w:rPr>
          <w:rFonts w:ascii="Arial" w:hAnsi="Arial" w:cs="Arial"/>
          <w:bCs/>
        </w:rPr>
        <w:t xml:space="preserve"> </w:t>
      </w:r>
      <w:r w:rsidR="00F36967" w:rsidRPr="00132EBC">
        <w:rPr>
          <w:rFonts w:ascii="Arial" w:hAnsi="Arial" w:cs="Arial"/>
          <w:bCs/>
        </w:rPr>
        <w:t>rozwoju</w:t>
      </w:r>
      <w:r w:rsidR="00283F14">
        <w:rPr>
          <w:rFonts w:ascii="Arial" w:hAnsi="Arial" w:cs="Arial"/>
          <w:bCs/>
        </w:rPr>
        <w:t xml:space="preserve"> i wykorzystania</w:t>
      </w:r>
      <w:r w:rsidR="00F36967" w:rsidRPr="00132EBC">
        <w:rPr>
          <w:rFonts w:ascii="Arial" w:hAnsi="Arial" w:cs="Arial"/>
          <w:bCs/>
        </w:rPr>
        <w:t xml:space="preserve"> umiejętności </w:t>
      </w:r>
      <w:r w:rsidR="0003029A">
        <w:rPr>
          <w:rFonts w:ascii="Arial" w:hAnsi="Arial" w:cs="Arial"/>
          <w:bCs/>
        </w:rPr>
        <w:t>oraz</w:t>
      </w:r>
      <w:r w:rsidRPr="00132EBC">
        <w:rPr>
          <w:rFonts w:ascii="Arial" w:hAnsi="Arial" w:cs="Arial"/>
          <w:bCs/>
        </w:rPr>
        <w:t xml:space="preserve"> </w:t>
      </w:r>
      <w:r w:rsidR="00F36967" w:rsidRPr="00132EBC">
        <w:rPr>
          <w:rFonts w:ascii="Arial" w:hAnsi="Arial" w:cs="Arial"/>
          <w:bCs/>
        </w:rPr>
        <w:t xml:space="preserve">służących jej </w:t>
      </w:r>
      <w:r w:rsidRPr="00132EBC">
        <w:rPr>
          <w:rFonts w:ascii="Arial" w:hAnsi="Arial" w:cs="Arial"/>
          <w:bCs/>
        </w:rPr>
        <w:t xml:space="preserve">rozwiązań systemowych poparta przykładami praktycznych działań, może ułatwić </w:t>
      </w:r>
      <w:r w:rsidR="00F36967" w:rsidRPr="00132EBC">
        <w:rPr>
          <w:rFonts w:ascii="Arial" w:hAnsi="Arial" w:cs="Arial"/>
          <w:bCs/>
        </w:rPr>
        <w:t>lepsze</w:t>
      </w:r>
      <w:r w:rsidRPr="00132EBC">
        <w:rPr>
          <w:rFonts w:ascii="Arial" w:hAnsi="Arial" w:cs="Arial"/>
          <w:bCs/>
        </w:rPr>
        <w:t xml:space="preserve"> </w:t>
      </w:r>
      <w:r w:rsidR="00F36967" w:rsidRPr="00132EBC">
        <w:rPr>
          <w:rFonts w:ascii="Arial" w:hAnsi="Arial" w:cs="Arial"/>
          <w:bCs/>
        </w:rPr>
        <w:t xml:space="preserve">zrozumienie sensu i charakteru dokonujących w kraju zmian, </w:t>
      </w:r>
      <w:r w:rsidRPr="00132EBC">
        <w:rPr>
          <w:rFonts w:ascii="Arial" w:hAnsi="Arial" w:cs="Arial"/>
          <w:bCs/>
        </w:rPr>
        <w:lastRenderedPageBreak/>
        <w:t xml:space="preserve">może też </w:t>
      </w:r>
      <w:r w:rsidR="00311684" w:rsidRPr="00132EBC">
        <w:rPr>
          <w:rFonts w:ascii="Arial" w:hAnsi="Arial" w:cs="Arial"/>
          <w:bCs/>
        </w:rPr>
        <w:t xml:space="preserve">okazać się </w:t>
      </w:r>
      <w:r w:rsidR="00A0121C" w:rsidRPr="00132EBC">
        <w:rPr>
          <w:rFonts w:ascii="Arial" w:hAnsi="Arial" w:cs="Arial"/>
          <w:bCs/>
        </w:rPr>
        <w:t xml:space="preserve">dla wielu środowisk </w:t>
      </w:r>
      <w:r w:rsidR="00311684" w:rsidRPr="00132EBC">
        <w:rPr>
          <w:rFonts w:ascii="Arial" w:hAnsi="Arial" w:cs="Arial"/>
          <w:bCs/>
        </w:rPr>
        <w:t>wartościową inspiracją</w:t>
      </w:r>
      <w:r w:rsidRPr="00132EBC">
        <w:rPr>
          <w:rFonts w:ascii="Arial" w:hAnsi="Arial" w:cs="Arial"/>
          <w:bCs/>
        </w:rPr>
        <w:t xml:space="preserve"> do podejmowania nowych inicjatyw modernizacyjnych.</w:t>
      </w:r>
    </w:p>
    <w:p w:rsidR="005F45ED" w:rsidRDefault="005F45ED" w:rsidP="00F3696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5F45ED" w:rsidRDefault="005F45ED" w:rsidP="00F3696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publikacji przewidziana jest także przedmowa oraz uwagi na zakończenie, które zostaną przygotowane przez Zespół Redakcyjny</w:t>
      </w:r>
      <w:r w:rsidR="00D272AC">
        <w:rPr>
          <w:rFonts w:ascii="Arial" w:hAnsi="Arial" w:cs="Arial"/>
          <w:bCs/>
        </w:rPr>
        <w:t>. W zależności od objętości pozyskanych artykułów publikacja będzie miała ok. 60 stron.</w:t>
      </w:r>
    </w:p>
    <w:p w:rsidR="0065789A" w:rsidRDefault="0065789A" w:rsidP="00F3696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486225" w:rsidRPr="00833511" w:rsidRDefault="00A0121C" w:rsidP="00C73A62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 </w:t>
      </w:r>
      <w:r w:rsidR="00A53E00" w:rsidRPr="00833511">
        <w:rPr>
          <w:rFonts w:ascii="Arial" w:hAnsi="Arial" w:cs="Arial"/>
          <w:bCs/>
          <w:u w:val="single"/>
        </w:rPr>
        <w:t xml:space="preserve">Wykaz </w:t>
      </w:r>
      <w:r w:rsidR="00D33418" w:rsidRPr="00833511">
        <w:rPr>
          <w:rFonts w:ascii="Arial" w:hAnsi="Arial" w:cs="Arial"/>
          <w:bCs/>
          <w:u w:val="single"/>
        </w:rPr>
        <w:t>zagadnień, które będą</w:t>
      </w:r>
      <w:r w:rsidR="00D86005" w:rsidRPr="00833511">
        <w:rPr>
          <w:rFonts w:ascii="Arial" w:hAnsi="Arial" w:cs="Arial"/>
          <w:bCs/>
          <w:u w:val="single"/>
        </w:rPr>
        <w:t xml:space="preserve"> przedstawi</w:t>
      </w:r>
      <w:r w:rsidR="00D33418" w:rsidRPr="00833511">
        <w:rPr>
          <w:rFonts w:ascii="Arial" w:hAnsi="Arial" w:cs="Arial"/>
          <w:bCs/>
          <w:u w:val="single"/>
        </w:rPr>
        <w:t>o</w:t>
      </w:r>
      <w:r w:rsidR="00D86005" w:rsidRPr="00833511">
        <w:rPr>
          <w:rFonts w:ascii="Arial" w:hAnsi="Arial" w:cs="Arial"/>
          <w:bCs/>
          <w:u w:val="single"/>
        </w:rPr>
        <w:t>ne</w:t>
      </w:r>
      <w:r w:rsidR="00A53E00" w:rsidRPr="00833511">
        <w:rPr>
          <w:rFonts w:ascii="Arial" w:hAnsi="Arial" w:cs="Arial"/>
          <w:bCs/>
          <w:u w:val="single"/>
        </w:rPr>
        <w:t xml:space="preserve"> </w:t>
      </w:r>
      <w:r w:rsidR="00D33418" w:rsidRPr="00833511">
        <w:rPr>
          <w:rFonts w:ascii="Arial" w:hAnsi="Arial" w:cs="Arial"/>
          <w:bCs/>
          <w:u w:val="single"/>
        </w:rPr>
        <w:t xml:space="preserve">w formie artykułów </w:t>
      </w:r>
    </w:p>
    <w:p w:rsidR="004967CD" w:rsidRDefault="00B57266" w:rsidP="004967CD">
      <w:r>
        <w:t>(patrz tabele</w:t>
      </w:r>
      <w:r w:rsidR="00833511">
        <w:t xml:space="preserve">) </w:t>
      </w:r>
    </w:p>
    <w:p w:rsidR="00833511" w:rsidRPr="004967CD" w:rsidRDefault="00833511" w:rsidP="004967CD"/>
    <w:p w:rsidR="00D33418" w:rsidRDefault="00486225" w:rsidP="00E71A1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u w:val="single"/>
        </w:rPr>
      </w:pPr>
      <w:r w:rsidRPr="00D33418">
        <w:rPr>
          <w:rFonts w:ascii="Arial" w:hAnsi="Arial" w:cs="Arial"/>
          <w:bCs/>
          <w:u w:val="single"/>
        </w:rPr>
        <w:t>Informacje dla autorów artykułów</w:t>
      </w:r>
      <w:r w:rsidR="00D33418">
        <w:rPr>
          <w:rFonts w:ascii="Arial" w:hAnsi="Arial" w:cs="Arial"/>
          <w:bCs/>
          <w:u w:val="single"/>
        </w:rPr>
        <w:t>.</w:t>
      </w:r>
    </w:p>
    <w:p w:rsidR="00CA303D" w:rsidRPr="00E71A17" w:rsidRDefault="00D33418" w:rsidP="00E71A1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dalszej części materiału kolejno przedstawione są uwagi dotyczące poszczególnych artykułów.</w:t>
      </w:r>
    </w:p>
    <w:p w:rsidR="00387C8A" w:rsidRPr="00E71A17" w:rsidRDefault="00387C8A" w:rsidP="00E71A17">
      <w:pPr>
        <w:pStyle w:val="Akapitzlist"/>
        <w:numPr>
          <w:ilvl w:val="0"/>
          <w:numId w:val="6"/>
        </w:numPr>
        <w:spacing w:after="24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E71A17">
        <w:rPr>
          <w:rFonts w:ascii="Arial" w:hAnsi="Arial" w:cs="Arial"/>
          <w:sz w:val="24"/>
          <w:szCs w:val="24"/>
          <w:lang w:val="pl-PL" w:eastAsia="pl-PL"/>
        </w:rPr>
        <w:t>Wstępna propozycja tytułu</w:t>
      </w:r>
      <w:r w:rsidR="00E71A17">
        <w:rPr>
          <w:rFonts w:ascii="Arial" w:hAnsi="Arial" w:cs="Arial"/>
          <w:sz w:val="24"/>
          <w:szCs w:val="24"/>
          <w:lang w:val="pl-PL" w:eastAsia="pl-PL"/>
        </w:rPr>
        <w:t xml:space="preserve"> oznacza, że autor artykułu może </w:t>
      </w:r>
      <w:r w:rsidR="00E83E88">
        <w:rPr>
          <w:rFonts w:ascii="Arial" w:hAnsi="Arial" w:cs="Arial"/>
          <w:sz w:val="24"/>
          <w:szCs w:val="24"/>
          <w:lang w:val="pl-PL" w:eastAsia="pl-PL"/>
        </w:rPr>
        <w:t xml:space="preserve">zaproponować </w:t>
      </w:r>
      <w:r w:rsidR="00E71A17">
        <w:rPr>
          <w:rFonts w:ascii="Arial" w:hAnsi="Arial" w:cs="Arial"/>
          <w:sz w:val="24"/>
          <w:szCs w:val="24"/>
          <w:lang w:val="pl-PL" w:eastAsia="pl-PL"/>
        </w:rPr>
        <w:t xml:space="preserve">własne brzmienie tytułu. Ostateczną wersję tytułów poszczególnych artykułów ustali </w:t>
      </w:r>
      <w:r w:rsidR="00E71A17" w:rsidRPr="00E71A17">
        <w:rPr>
          <w:rFonts w:ascii="Arial" w:hAnsi="Arial" w:cs="Arial"/>
          <w:sz w:val="24"/>
          <w:szCs w:val="24"/>
          <w:lang w:val="pl-PL" w:eastAsia="pl-PL"/>
        </w:rPr>
        <w:t>Zespół Redakcyjny w ostatnim etapie prac nad wydaniem publikacji.</w:t>
      </w:r>
    </w:p>
    <w:p w:rsidR="00CA303D" w:rsidRDefault="00CA303D" w:rsidP="00E71A1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E71A17">
        <w:rPr>
          <w:rFonts w:ascii="Arial" w:hAnsi="Arial" w:cs="Arial"/>
          <w:sz w:val="24"/>
          <w:szCs w:val="24"/>
          <w:lang w:val="pl-PL" w:eastAsia="pl-PL"/>
        </w:rPr>
        <w:t xml:space="preserve">Kolejność </w:t>
      </w:r>
      <w:r w:rsidR="00C06403">
        <w:rPr>
          <w:rFonts w:ascii="Arial" w:hAnsi="Arial" w:cs="Arial"/>
          <w:sz w:val="24"/>
          <w:szCs w:val="24"/>
          <w:lang w:val="pl-PL" w:eastAsia="pl-PL"/>
        </w:rPr>
        <w:t xml:space="preserve">i treść </w:t>
      </w:r>
      <w:r w:rsidRPr="00E71A17">
        <w:rPr>
          <w:rFonts w:ascii="Arial" w:hAnsi="Arial" w:cs="Arial"/>
          <w:sz w:val="24"/>
          <w:szCs w:val="24"/>
          <w:lang w:val="pl-PL" w:eastAsia="pl-PL"/>
        </w:rPr>
        <w:t xml:space="preserve">zapisów umieszczonych </w:t>
      </w:r>
      <w:r w:rsidR="002A54F0">
        <w:rPr>
          <w:rFonts w:ascii="Arial" w:hAnsi="Arial" w:cs="Arial"/>
          <w:sz w:val="24"/>
          <w:szCs w:val="24"/>
          <w:lang w:val="pl-PL" w:eastAsia="pl-PL"/>
        </w:rPr>
        <w:t xml:space="preserve">w </w:t>
      </w:r>
      <w:r w:rsidRPr="00E71A17">
        <w:rPr>
          <w:rFonts w:ascii="Arial" w:hAnsi="Arial" w:cs="Arial"/>
          <w:sz w:val="24"/>
          <w:szCs w:val="24"/>
          <w:lang w:val="pl-PL" w:eastAsia="pl-PL"/>
        </w:rPr>
        <w:t>rubrykach „</w:t>
      </w:r>
      <w:r w:rsidRPr="00387C8A">
        <w:rPr>
          <w:rFonts w:ascii="Arial" w:hAnsi="Arial" w:cs="Arial"/>
          <w:sz w:val="24"/>
          <w:szCs w:val="24"/>
          <w:lang w:val="pl-PL" w:eastAsia="pl-PL"/>
        </w:rPr>
        <w:t>Oczekiwane treści</w:t>
      </w:r>
      <w:r w:rsidRPr="00E71A17">
        <w:rPr>
          <w:rFonts w:ascii="Arial" w:hAnsi="Arial" w:cs="Arial"/>
          <w:sz w:val="24"/>
          <w:szCs w:val="24"/>
          <w:lang w:val="pl-PL" w:eastAsia="pl-PL"/>
        </w:rPr>
        <w:t xml:space="preserve">” nie </w:t>
      </w:r>
      <w:r w:rsidR="00214A35" w:rsidRPr="00E71A17">
        <w:rPr>
          <w:rFonts w:ascii="Arial" w:hAnsi="Arial" w:cs="Arial"/>
          <w:sz w:val="24"/>
          <w:szCs w:val="24"/>
          <w:lang w:val="pl-PL" w:eastAsia="pl-PL"/>
        </w:rPr>
        <w:t xml:space="preserve">ogranicza swobody </w:t>
      </w:r>
      <w:r w:rsidRPr="00E71A17">
        <w:rPr>
          <w:rFonts w:ascii="Arial" w:hAnsi="Arial" w:cs="Arial"/>
          <w:sz w:val="24"/>
          <w:szCs w:val="24"/>
          <w:lang w:val="pl-PL" w:eastAsia="pl-PL"/>
        </w:rPr>
        <w:t>autorów w zakresie struktury</w:t>
      </w:r>
      <w:r w:rsidR="00C06403">
        <w:rPr>
          <w:rFonts w:ascii="Arial" w:hAnsi="Arial" w:cs="Arial"/>
          <w:sz w:val="24"/>
          <w:szCs w:val="24"/>
          <w:lang w:val="pl-PL" w:eastAsia="pl-PL"/>
        </w:rPr>
        <w:t xml:space="preserve"> wewnętrznej</w:t>
      </w:r>
      <w:r w:rsidR="00214A35" w:rsidRPr="00E71A17">
        <w:rPr>
          <w:rFonts w:ascii="Arial" w:hAnsi="Arial" w:cs="Arial"/>
          <w:sz w:val="24"/>
          <w:szCs w:val="24"/>
          <w:lang w:val="pl-PL" w:eastAsia="pl-PL"/>
        </w:rPr>
        <w:t xml:space="preserve"> ich artykułów</w:t>
      </w:r>
      <w:r w:rsidR="00E71A17">
        <w:rPr>
          <w:rFonts w:ascii="Arial" w:hAnsi="Arial" w:cs="Arial"/>
          <w:sz w:val="24"/>
          <w:szCs w:val="24"/>
          <w:lang w:val="pl-PL" w:eastAsia="pl-PL"/>
        </w:rPr>
        <w:t>.</w:t>
      </w:r>
    </w:p>
    <w:p w:rsidR="00E71A17" w:rsidRPr="00E71A17" w:rsidRDefault="00E71A17" w:rsidP="00E71A1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E71A17">
        <w:rPr>
          <w:rFonts w:ascii="Arial" w:hAnsi="Arial" w:cs="Arial"/>
          <w:sz w:val="24"/>
          <w:szCs w:val="24"/>
          <w:lang w:val="pl-PL" w:eastAsia="pl-PL"/>
        </w:rPr>
        <w:t>Przewidywana objętość</w:t>
      </w:r>
      <w:r>
        <w:rPr>
          <w:rFonts w:ascii="Arial" w:hAnsi="Arial" w:cs="Arial"/>
          <w:sz w:val="24"/>
          <w:szCs w:val="24"/>
          <w:lang w:val="pl-PL" w:eastAsia="pl-PL"/>
        </w:rPr>
        <w:t xml:space="preserve"> artykułu jest wskazówką pomocniczą, ale autorzy powinni starać się </w:t>
      </w:r>
      <w:r w:rsidR="00190F65">
        <w:rPr>
          <w:rFonts w:ascii="Arial" w:hAnsi="Arial" w:cs="Arial"/>
          <w:sz w:val="24"/>
          <w:szCs w:val="24"/>
          <w:lang w:val="pl-PL" w:eastAsia="pl-PL"/>
        </w:rPr>
        <w:t>nie przekro</w:t>
      </w:r>
      <w:r w:rsidR="00B42711">
        <w:rPr>
          <w:rFonts w:ascii="Arial" w:hAnsi="Arial" w:cs="Arial"/>
          <w:sz w:val="24"/>
          <w:szCs w:val="24"/>
          <w:lang w:val="pl-PL" w:eastAsia="pl-PL"/>
        </w:rPr>
        <w:t>czy</w:t>
      </w:r>
      <w:r>
        <w:rPr>
          <w:rFonts w:ascii="Arial" w:hAnsi="Arial" w:cs="Arial"/>
          <w:sz w:val="24"/>
          <w:szCs w:val="24"/>
          <w:lang w:val="pl-PL" w:eastAsia="pl-PL"/>
        </w:rPr>
        <w:t>ć podanej liczby stron</w:t>
      </w:r>
      <w:r w:rsidR="00E6643D">
        <w:rPr>
          <w:rFonts w:ascii="Arial" w:hAnsi="Arial" w:cs="Arial"/>
          <w:sz w:val="24"/>
          <w:szCs w:val="24"/>
          <w:lang w:val="pl-PL" w:eastAsia="pl-PL"/>
        </w:rPr>
        <w:t xml:space="preserve"> (</w:t>
      </w:r>
      <w:r w:rsidR="00190F65">
        <w:rPr>
          <w:rFonts w:ascii="Arial" w:hAnsi="Arial" w:cs="Arial"/>
          <w:sz w:val="24"/>
          <w:szCs w:val="24"/>
          <w:lang w:val="pl-PL" w:eastAsia="pl-PL"/>
        </w:rPr>
        <w:t xml:space="preserve">1 strona </w:t>
      </w:r>
      <w:r w:rsidR="00CA09B8">
        <w:rPr>
          <w:rFonts w:ascii="Arial" w:hAnsi="Arial" w:cs="Arial"/>
          <w:sz w:val="24"/>
          <w:szCs w:val="24"/>
          <w:lang w:val="pl-PL" w:eastAsia="pl-PL"/>
        </w:rPr>
        <w:t xml:space="preserve">w artykule oznacza </w:t>
      </w:r>
      <w:r w:rsidR="00B42711">
        <w:rPr>
          <w:rFonts w:ascii="Arial" w:hAnsi="Arial" w:cs="Arial"/>
          <w:sz w:val="24"/>
          <w:szCs w:val="24"/>
          <w:lang w:val="pl-PL" w:eastAsia="pl-PL"/>
        </w:rPr>
        <w:t xml:space="preserve">ok. </w:t>
      </w:r>
      <w:r w:rsidR="00CA09B8">
        <w:rPr>
          <w:rFonts w:ascii="Arial" w:hAnsi="Arial" w:cs="Arial"/>
          <w:sz w:val="24"/>
          <w:szCs w:val="24"/>
          <w:lang w:val="pl-PL" w:eastAsia="pl-PL"/>
        </w:rPr>
        <w:t>30</w:t>
      </w:r>
      <w:r w:rsidR="000F5AAF">
        <w:rPr>
          <w:rFonts w:ascii="Arial" w:hAnsi="Arial" w:cs="Arial"/>
          <w:sz w:val="24"/>
          <w:szCs w:val="24"/>
          <w:lang w:val="pl-PL" w:eastAsia="pl-PL"/>
        </w:rPr>
        <w:t>00</w:t>
      </w:r>
      <w:r w:rsidR="00B42711"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="00E6643D">
        <w:rPr>
          <w:rFonts w:ascii="Arial" w:hAnsi="Arial" w:cs="Arial"/>
          <w:sz w:val="24"/>
          <w:szCs w:val="24"/>
          <w:lang w:val="pl-PL" w:eastAsia="pl-PL"/>
        </w:rPr>
        <w:t>znaków</w:t>
      </w:r>
      <w:r w:rsidR="00190F65">
        <w:rPr>
          <w:rFonts w:ascii="Arial" w:hAnsi="Arial" w:cs="Arial"/>
          <w:sz w:val="24"/>
          <w:szCs w:val="24"/>
          <w:lang w:val="pl-PL" w:eastAsia="pl-PL"/>
        </w:rPr>
        <w:t xml:space="preserve"> wraz ze spacjami</w:t>
      </w:r>
      <w:r w:rsidR="00E6643D">
        <w:rPr>
          <w:rFonts w:ascii="Arial" w:hAnsi="Arial" w:cs="Arial"/>
          <w:sz w:val="24"/>
          <w:szCs w:val="24"/>
          <w:lang w:val="pl-PL" w:eastAsia="pl-PL"/>
        </w:rPr>
        <w:t>)</w:t>
      </w:r>
      <w:r w:rsidR="00CA09B8">
        <w:rPr>
          <w:rFonts w:ascii="Arial" w:hAnsi="Arial" w:cs="Arial"/>
          <w:sz w:val="24"/>
          <w:szCs w:val="24"/>
          <w:lang w:val="pl-PL" w:eastAsia="pl-PL"/>
        </w:rPr>
        <w:t>.</w:t>
      </w:r>
    </w:p>
    <w:p w:rsidR="00CA303D" w:rsidRDefault="00CA303D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14A35" w:rsidRDefault="00214A35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A303D" w:rsidRDefault="00CA303D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967CD" w:rsidRDefault="004967C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967CD" w:rsidRDefault="004967CD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64E0B" w:rsidRPr="00A80EEA" w:rsidRDefault="00C64E0B" w:rsidP="00B2780C">
      <w:pPr>
        <w:pStyle w:val="Tytu"/>
        <w:rPr>
          <w:rFonts w:ascii="Arial" w:eastAsiaTheme="minorHAnsi" w:hAnsi="Arial" w:cs="Arial"/>
          <w:spacing w:val="0"/>
          <w:kern w:val="0"/>
          <w:sz w:val="24"/>
          <w:szCs w:val="24"/>
        </w:rPr>
      </w:pPr>
      <w:r w:rsidRPr="00A80EEA">
        <w:rPr>
          <w:rFonts w:ascii="Arial" w:eastAsiaTheme="minorHAnsi" w:hAnsi="Arial" w:cs="Arial"/>
          <w:spacing w:val="0"/>
          <w:kern w:val="0"/>
          <w:sz w:val="24"/>
          <w:szCs w:val="24"/>
        </w:rPr>
        <w:t xml:space="preserve">Spis treści – wstępny </w:t>
      </w:r>
    </w:p>
    <w:p w:rsidR="00833511" w:rsidRPr="00A80EEA" w:rsidRDefault="00833511" w:rsidP="00833511">
      <w:pPr>
        <w:rPr>
          <w:rFonts w:ascii="Arial" w:hAnsi="Arial" w:cs="Arial"/>
        </w:rPr>
      </w:pPr>
    </w:p>
    <w:p w:rsidR="005274F6" w:rsidRDefault="005274F6" w:rsidP="005274F6">
      <w:pPr>
        <w:rPr>
          <w:rFonts w:ascii="Arial" w:hAnsi="Arial" w:cs="Arial"/>
        </w:rPr>
      </w:pPr>
    </w:p>
    <w:p w:rsidR="005274F6" w:rsidRDefault="005274F6" w:rsidP="005274F6">
      <w:pPr>
        <w:spacing w:line="256" w:lineRule="auto"/>
        <w:rPr>
          <w:rFonts w:ascii="Arial" w:hAnsi="Arial" w:cs="Arial"/>
        </w:rPr>
      </w:pPr>
      <w:r w:rsidRPr="00A80EEA">
        <w:rPr>
          <w:rFonts w:ascii="Arial" w:hAnsi="Arial" w:cs="Arial"/>
        </w:rPr>
        <w:t>Wprowadzenie (od redakcji)</w:t>
      </w:r>
    </w:p>
    <w:p w:rsidR="00A80EEA" w:rsidRPr="00A80EEA" w:rsidRDefault="00A80EEA" w:rsidP="00A901A0">
      <w:pPr>
        <w:spacing w:line="256" w:lineRule="auto"/>
        <w:jc w:val="both"/>
        <w:rPr>
          <w:rFonts w:ascii="Arial" w:hAnsi="Arial" w:cs="Arial"/>
        </w:rPr>
      </w:pPr>
    </w:p>
    <w:p w:rsidR="00E35A96" w:rsidRPr="00E35A96" w:rsidRDefault="00E35A96" w:rsidP="00A9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E35A96">
        <w:rPr>
          <w:rFonts w:ascii="Arial" w:hAnsi="Arial" w:cs="Arial"/>
          <w:bCs/>
          <w:sz w:val="24"/>
          <w:szCs w:val="24"/>
          <w:lang w:val="pl-PL"/>
        </w:rPr>
        <w:t>Zintegrowany System Kwalifikacji, ERK i PRK, ECTS i ECVET, jako instrumenty wspierające uczenie się przez całe życie w Polsce.</w:t>
      </w:r>
    </w:p>
    <w:p w:rsidR="00E35A96" w:rsidRPr="00E35A96" w:rsidRDefault="00E35A96" w:rsidP="00A9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E35A96">
        <w:rPr>
          <w:rFonts w:ascii="Arial" w:hAnsi="Arial" w:cs="Arial"/>
          <w:bCs/>
          <w:sz w:val="24"/>
          <w:szCs w:val="24"/>
          <w:lang w:val="pl-PL"/>
        </w:rPr>
        <w:t>Podstawowe informacje o Zintegrowanym Systemie Kwalifikacji</w:t>
      </w:r>
      <w:r w:rsidR="0024779C">
        <w:rPr>
          <w:rFonts w:ascii="Arial" w:hAnsi="Arial" w:cs="Arial"/>
          <w:bCs/>
          <w:sz w:val="24"/>
          <w:szCs w:val="24"/>
          <w:lang w:val="pl-PL"/>
        </w:rPr>
        <w:t>.</w:t>
      </w:r>
    </w:p>
    <w:p w:rsidR="00E35A96" w:rsidRPr="00E35A96" w:rsidRDefault="00E35A96" w:rsidP="00A9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E35A96">
        <w:rPr>
          <w:rFonts w:ascii="Arial" w:hAnsi="Arial" w:cs="Arial"/>
          <w:bCs/>
          <w:sz w:val="24"/>
          <w:szCs w:val="24"/>
          <w:lang w:val="pl-PL"/>
        </w:rPr>
        <w:t xml:space="preserve">Europejska i Polska Rama </w:t>
      </w:r>
      <w:proofErr w:type="gramStart"/>
      <w:r w:rsidRPr="00E35A96">
        <w:rPr>
          <w:rFonts w:ascii="Arial" w:hAnsi="Arial" w:cs="Arial"/>
          <w:bCs/>
          <w:sz w:val="24"/>
          <w:szCs w:val="24"/>
          <w:lang w:val="pl-PL"/>
        </w:rPr>
        <w:t>Kwalifikacji jako</w:t>
      </w:r>
      <w:proofErr w:type="gramEnd"/>
      <w:r w:rsidRPr="00E35A96">
        <w:rPr>
          <w:rFonts w:ascii="Arial" w:hAnsi="Arial" w:cs="Arial"/>
          <w:bCs/>
          <w:sz w:val="24"/>
          <w:szCs w:val="24"/>
          <w:lang w:val="pl-PL"/>
        </w:rPr>
        <w:t xml:space="preserve"> narzędzia porównywania kwalifikacji.</w:t>
      </w:r>
    </w:p>
    <w:p w:rsidR="00E35A96" w:rsidRPr="00E35A96" w:rsidRDefault="00E35A96" w:rsidP="00A9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E35A96">
        <w:rPr>
          <w:rFonts w:ascii="Arial" w:hAnsi="Arial" w:cs="Arial"/>
          <w:bCs/>
          <w:sz w:val="24"/>
          <w:szCs w:val="24"/>
          <w:lang w:val="pl-PL"/>
        </w:rPr>
        <w:t>Doświadczenia w zakresie opisywania kwalifikacji spoza systemów oświaty i szkolnictwa wyższego według wymagań ustawy o Zintegrowanym Systemie Kwalifikacji</w:t>
      </w:r>
      <w:r w:rsidR="0024779C">
        <w:rPr>
          <w:rFonts w:ascii="Arial" w:hAnsi="Arial" w:cs="Arial"/>
          <w:bCs/>
          <w:sz w:val="24"/>
          <w:szCs w:val="24"/>
          <w:lang w:val="pl-PL"/>
        </w:rPr>
        <w:t>.</w:t>
      </w:r>
    </w:p>
    <w:p w:rsidR="00E35A96" w:rsidRPr="00E35A96" w:rsidRDefault="00E35A96" w:rsidP="00A9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E35A96">
        <w:rPr>
          <w:rFonts w:ascii="Arial" w:hAnsi="Arial" w:cs="Arial"/>
          <w:bCs/>
          <w:sz w:val="24"/>
          <w:szCs w:val="24"/>
          <w:lang w:val="pl-PL"/>
        </w:rPr>
        <w:t>System ECTS w polskim szkolnictwie wyższym.</w:t>
      </w:r>
    </w:p>
    <w:p w:rsidR="00E35A96" w:rsidRPr="00E35A96" w:rsidRDefault="00E35A96" w:rsidP="00A9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E35A96">
        <w:rPr>
          <w:rFonts w:ascii="Arial" w:hAnsi="Arial" w:cs="Arial"/>
          <w:bCs/>
          <w:sz w:val="24"/>
          <w:szCs w:val="24"/>
          <w:lang w:val="pl-PL"/>
        </w:rPr>
        <w:t xml:space="preserve">Wykorzystanie ECTS do przenoszenia osiągnięć </w:t>
      </w:r>
      <w:proofErr w:type="gramStart"/>
      <w:r w:rsidRPr="00E35A96">
        <w:rPr>
          <w:rFonts w:ascii="Arial" w:hAnsi="Arial" w:cs="Arial"/>
          <w:bCs/>
          <w:sz w:val="24"/>
          <w:szCs w:val="24"/>
          <w:lang w:val="pl-PL"/>
        </w:rPr>
        <w:t>dla  mobilności</w:t>
      </w:r>
      <w:proofErr w:type="gramEnd"/>
      <w:r w:rsidRPr="00E35A96">
        <w:rPr>
          <w:rFonts w:ascii="Arial" w:hAnsi="Arial" w:cs="Arial"/>
          <w:bCs/>
          <w:sz w:val="24"/>
          <w:szCs w:val="24"/>
          <w:lang w:val="pl-PL"/>
        </w:rPr>
        <w:t xml:space="preserve"> studentów – praktyczne doświadczenia polskich uczelni</w:t>
      </w:r>
      <w:r w:rsidR="0024779C">
        <w:rPr>
          <w:rFonts w:ascii="Arial" w:hAnsi="Arial" w:cs="Arial"/>
          <w:bCs/>
          <w:sz w:val="24"/>
          <w:szCs w:val="24"/>
          <w:lang w:val="pl-PL"/>
        </w:rPr>
        <w:t>.</w:t>
      </w:r>
    </w:p>
    <w:p w:rsidR="00E35A96" w:rsidRPr="00E35A96" w:rsidRDefault="00E35A96" w:rsidP="00A9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E35A96">
        <w:rPr>
          <w:rFonts w:ascii="Arial" w:hAnsi="Arial" w:cs="Arial"/>
          <w:bCs/>
          <w:sz w:val="24"/>
          <w:szCs w:val="24"/>
          <w:lang w:val="pl-PL"/>
        </w:rPr>
        <w:t>Stan obecny i perspektywy rozwoju ECVET w Polsce</w:t>
      </w:r>
      <w:r w:rsidR="0024779C">
        <w:rPr>
          <w:rFonts w:ascii="Arial" w:hAnsi="Arial" w:cs="Arial"/>
          <w:bCs/>
          <w:sz w:val="24"/>
          <w:szCs w:val="24"/>
          <w:lang w:val="pl-PL"/>
        </w:rPr>
        <w:t>.</w:t>
      </w:r>
    </w:p>
    <w:p w:rsidR="00E35A96" w:rsidRPr="00E35A96" w:rsidRDefault="00E35A96" w:rsidP="00A901A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35A96">
        <w:rPr>
          <w:rFonts w:ascii="Arial" w:hAnsi="Arial" w:cs="Arial"/>
          <w:sz w:val="24"/>
          <w:szCs w:val="24"/>
          <w:lang w:val="pl-PL"/>
        </w:rPr>
        <w:t xml:space="preserve">Doświadczenia Państwowej Wyższej Szkoły Zawodowej w Elblągu w zakresie </w:t>
      </w:r>
      <w:proofErr w:type="gramStart"/>
      <w:r w:rsidRPr="00E35A96">
        <w:rPr>
          <w:rFonts w:ascii="Arial" w:hAnsi="Arial" w:cs="Arial"/>
          <w:sz w:val="24"/>
          <w:szCs w:val="24"/>
          <w:lang w:val="pl-PL"/>
        </w:rPr>
        <w:t>wykorzystania  ECVET</w:t>
      </w:r>
      <w:proofErr w:type="gramEnd"/>
      <w:r w:rsidR="0024779C">
        <w:rPr>
          <w:rFonts w:ascii="Arial" w:hAnsi="Arial" w:cs="Arial"/>
          <w:sz w:val="24"/>
          <w:szCs w:val="24"/>
          <w:lang w:val="pl-PL"/>
        </w:rPr>
        <w:t>.</w:t>
      </w:r>
    </w:p>
    <w:p w:rsidR="00E35A96" w:rsidRDefault="00E35A96" w:rsidP="005274F6">
      <w:pPr>
        <w:spacing w:line="256" w:lineRule="auto"/>
        <w:ind w:left="360"/>
        <w:rPr>
          <w:rFonts w:ascii="Arial" w:hAnsi="Arial" w:cs="Arial"/>
        </w:rPr>
      </w:pPr>
    </w:p>
    <w:p w:rsidR="005274F6" w:rsidRPr="00A80EEA" w:rsidRDefault="005274F6" w:rsidP="005274F6">
      <w:pPr>
        <w:spacing w:line="256" w:lineRule="auto"/>
        <w:ind w:left="360"/>
        <w:rPr>
          <w:rFonts w:ascii="Arial" w:hAnsi="Arial" w:cs="Arial"/>
        </w:rPr>
      </w:pPr>
      <w:r w:rsidRPr="00A80EEA">
        <w:rPr>
          <w:rFonts w:ascii="Arial" w:hAnsi="Arial" w:cs="Arial"/>
        </w:rPr>
        <w:t xml:space="preserve">Podsumowanie (od redakcji) </w:t>
      </w:r>
    </w:p>
    <w:p w:rsidR="005274F6" w:rsidRPr="005274F6" w:rsidRDefault="005274F6" w:rsidP="005274F6">
      <w:pPr>
        <w:rPr>
          <w:rFonts w:ascii="Arial" w:hAnsi="Arial" w:cs="Arial"/>
        </w:rPr>
      </w:pPr>
    </w:p>
    <w:p w:rsidR="00FB011F" w:rsidRPr="00FB011F" w:rsidRDefault="00FB011F" w:rsidP="00FB011F"/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0EEA" w:rsidRDefault="00A80EEA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0EEA" w:rsidRDefault="00A80EEA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0EEA" w:rsidRDefault="00A80EEA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55D13" w:rsidRDefault="00855D13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55D13" w:rsidRDefault="00855D13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2780C" w:rsidRDefault="00B2780C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901A0" w:rsidRDefault="00A901A0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01291" w:rsidRDefault="00501291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F7381" w:rsidRPr="003135D5" w:rsidRDefault="00A53E00" w:rsidP="00F36967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03C87">
        <w:rPr>
          <w:rFonts w:ascii="Arial" w:hAnsi="Arial" w:cs="Arial"/>
        </w:rPr>
        <w:t>Artykuł 1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6C5D33" w:rsidTr="00283F14">
        <w:trPr>
          <w:trHeight w:val="1908"/>
        </w:trPr>
        <w:tc>
          <w:tcPr>
            <w:tcW w:w="2263" w:type="dxa"/>
          </w:tcPr>
          <w:p w:rsidR="006C5D33" w:rsidRDefault="006C5D33" w:rsidP="009F548E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7B19B1" w:rsidRDefault="007B19B1" w:rsidP="009F548E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Pr="00903C87" w:rsidRDefault="006C5D33" w:rsidP="009F548E">
            <w:pPr>
              <w:spacing w:line="360" w:lineRule="auto"/>
              <w:rPr>
                <w:rFonts w:ascii="Arial" w:hAnsi="Arial" w:cs="Arial"/>
                <w:i/>
              </w:rPr>
            </w:pPr>
            <w:r w:rsidRPr="00903C87">
              <w:rPr>
                <w:rFonts w:ascii="Arial" w:hAnsi="Arial" w:cs="Arial"/>
                <w:i/>
              </w:rPr>
              <w:t>Zagadnienie</w:t>
            </w:r>
          </w:p>
          <w:p w:rsidR="006C5D33" w:rsidRDefault="006C5D33" w:rsidP="009F548E">
            <w:pPr>
              <w:spacing w:line="360" w:lineRule="auto"/>
            </w:pPr>
          </w:p>
        </w:tc>
        <w:tc>
          <w:tcPr>
            <w:tcW w:w="6799" w:type="dxa"/>
          </w:tcPr>
          <w:p w:rsidR="006C5D33" w:rsidRDefault="00486225" w:rsidP="007A5D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Rozwój narzędzi </w:t>
            </w:r>
            <w:r w:rsidR="007A5D29">
              <w:rPr>
                <w:rFonts w:ascii="Arial" w:hAnsi="Arial" w:cs="Arial"/>
              </w:rPr>
              <w:t>polityki na rzecz uczenia się przez całe życie w Polsce na tle działań podejmowanych w tym zakresie w Unii Europejskiej</w:t>
            </w:r>
            <w:r w:rsidR="00132EBC">
              <w:rPr>
                <w:rFonts w:ascii="Arial" w:hAnsi="Arial" w:cs="Arial"/>
              </w:rPr>
              <w:t xml:space="preserve"> (ERK, </w:t>
            </w:r>
            <w:r w:rsidR="00283F14">
              <w:rPr>
                <w:rFonts w:ascii="Arial" w:hAnsi="Arial" w:cs="Arial"/>
              </w:rPr>
              <w:t xml:space="preserve">PRK, </w:t>
            </w:r>
            <w:r w:rsidR="00132EBC">
              <w:rPr>
                <w:rFonts w:ascii="Arial" w:hAnsi="Arial" w:cs="Arial"/>
              </w:rPr>
              <w:t>ECTS, ECVET)</w:t>
            </w:r>
          </w:p>
          <w:p w:rsidR="00190F65" w:rsidRPr="00486225" w:rsidRDefault="00190F65" w:rsidP="007A5D2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5D33" w:rsidTr="00283F14">
        <w:tc>
          <w:tcPr>
            <w:tcW w:w="2263" w:type="dxa"/>
          </w:tcPr>
          <w:p w:rsidR="006C5D33" w:rsidRDefault="006C5D33" w:rsidP="006C5D33">
            <w:pPr>
              <w:spacing w:after="240"/>
              <w:rPr>
                <w:rFonts w:ascii="Arial" w:hAnsi="Arial" w:cs="Arial"/>
                <w:i/>
              </w:rPr>
            </w:pPr>
          </w:p>
          <w:p w:rsidR="006C5D33" w:rsidRDefault="006C5D33" w:rsidP="006C5D33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</w:t>
            </w:r>
            <w:r w:rsidRPr="00676753">
              <w:rPr>
                <w:rFonts w:ascii="Arial" w:hAnsi="Arial" w:cs="Arial"/>
                <w:i/>
              </w:rPr>
              <w:t>stępna</w:t>
            </w:r>
            <w:r>
              <w:rPr>
                <w:rFonts w:ascii="Arial" w:hAnsi="Arial" w:cs="Arial"/>
                <w:i/>
              </w:rPr>
              <w:t xml:space="preserve"> propozycja tytułu</w:t>
            </w:r>
          </w:p>
          <w:p w:rsidR="006C5D33" w:rsidRDefault="006C5D33" w:rsidP="00903C87">
            <w:pPr>
              <w:spacing w:line="360" w:lineRule="auto"/>
            </w:pPr>
          </w:p>
        </w:tc>
        <w:tc>
          <w:tcPr>
            <w:tcW w:w="6799" w:type="dxa"/>
          </w:tcPr>
          <w:p w:rsidR="006C5D33" w:rsidRPr="007B19B1" w:rsidRDefault="006C5D33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7A5D29" w:rsidRPr="007B19B1" w:rsidRDefault="007A5D29" w:rsidP="007B19B1">
            <w:pPr>
              <w:spacing w:after="160" w:line="360" w:lineRule="auto"/>
              <w:rPr>
                <w:rFonts w:ascii="Arial" w:hAnsi="Arial" w:cs="Arial"/>
                <w:bCs/>
              </w:rPr>
            </w:pPr>
            <w:r w:rsidRPr="00257486">
              <w:rPr>
                <w:rFonts w:ascii="Arial" w:hAnsi="Arial" w:cs="Arial"/>
                <w:bCs/>
              </w:rPr>
              <w:t>Zintegrowany System Kwalifikacji</w:t>
            </w:r>
            <w:r w:rsidR="00257486">
              <w:rPr>
                <w:rFonts w:ascii="Arial" w:hAnsi="Arial" w:cs="Arial"/>
                <w:bCs/>
              </w:rPr>
              <w:t>,</w:t>
            </w:r>
            <w:r w:rsidR="00501291">
              <w:rPr>
                <w:rFonts w:ascii="Arial" w:hAnsi="Arial" w:cs="Arial"/>
                <w:bCs/>
              </w:rPr>
              <w:t xml:space="preserve"> </w:t>
            </w:r>
            <w:r w:rsidR="00283F14">
              <w:rPr>
                <w:rFonts w:ascii="Arial" w:hAnsi="Arial" w:cs="Arial"/>
                <w:bCs/>
              </w:rPr>
              <w:t>ERK i PRK</w:t>
            </w:r>
            <w:r w:rsidRPr="007B19B1">
              <w:rPr>
                <w:rFonts w:ascii="Arial" w:hAnsi="Arial" w:cs="Arial"/>
                <w:bCs/>
              </w:rPr>
              <w:t xml:space="preserve">, ECTS i </w:t>
            </w:r>
            <w:r w:rsidR="000E0789" w:rsidRPr="007B19B1">
              <w:rPr>
                <w:rFonts w:ascii="Arial" w:hAnsi="Arial" w:cs="Arial"/>
                <w:bCs/>
              </w:rPr>
              <w:t>ECVET, jako</w:t>
            </w:r>
            <w:r w:rsidR="007B19B1">
              <w:rPr>
                <w:rFonts w:ascii="Arial" w:hAnsi="Arial" w:cs="Arial"/>
                <w:bCs/>
              </w:rPr>
              <w:t xml:space="preserve"> instrumenty</w:t>
            </w:r>
            <w:r w:rsidR="00257486">
              <w:rPr>
                <w:rFonts w:ascii="Arial" w:hAnsi="Arial" w:cs="Arial"/>
                <w:bCs/>
              </w:rPr>
              <w:t xml:space="preserve"> wspierające uczenie się przez całe życie</w:t>
            </w:r>
            <w:r w:rsidR="007B19B1">
              <w:rPr>
                <w:rFonts w:ascii="Arial" w:hAnsi="Arial" w:cs="Arial"/>
                <w:bCs/>
              </w:rPr>
              <w:t xml:space="preserve"> w Polsce</w:t>
            </w:r>
            <w:r w:rsidR="00057AB7">
              <w:rPr>
                <w:rFonts w:ascii="Arial" w:hAnsi="Arial" w:cs="Arial"/>
                <w:bCs/>
              </w:rPr>
              <w:t>.</w:t>
            </w:r>
          </w:p>
          <w:p w:rsidR="006C5D33" w:rsidRPr="007B19B1" w:rsidRDefault="006C5D33" w:rsidP="00903C8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C5D33" w:rsidTr="00283F14">
        <w:tc>
          <w:tcPr>
            <w:tcW w:w="2263" w:type="dxa"/>
          </w:tcPr>
          <w:p w:rsidR="006C5D33" w:rsidRDefault="006C5D33" w:rsidP="009F548E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7B19B1" w:rsidRDefault="007B19B1" w:rsidP="009F548E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Default="006C5D33" w:rsidP="009F548E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 xml:space="preserve">Oczekiwane </w:t>
            </w:r>
            <w:r>
              <w:rPr>
                <w:rFonts w:ascii="Arial" w:hAnsi="Arial" w:cs="Arial"/>
                <w:i/>
              </w:rPr>
              <w:t>treś</w:t>
            </w:r>
            <w:r w:rsidRPr="00CF7381">
              <w:rPr>
                <w:rFonts w:ascii="Arial" w:hAnsi="Arial" w:cs="Arial"/>
                <w:i/>
              </w:rPr>
              <w:t>ci</w:t>
            </w:r>
          </w:p>
          <w:p w:rsidR="006C5D33" w:rsidRDefault="006C5D33" w:rsidP="009F548E">
            <w:pPr>
              <w:spacing w:line="360" w:lineRule="auto"/>
            </w:pPr>
          </w:p>
        </w:tc>
        <w:tc>
          <w:tcPr>
            <w:tcW w:w="6799" w:type="dxa"/>
          </w:tcPr>
          <w:p w:rsidR="007B19B1" w:rsidRDefault="007B19B1" w:rsidP="007A5D29">
            <w:pPr>
              <w:spacing w:after="160" w:line="360" w:lineRule="auto"/>
              <w:rPr>
                <w:rFonts w:ascii="Arial" w:hAnsi="Arial" w:cs="Arial"/>
                <w:bCs/>
              </w:rPr>
            </w:pPr>
          </w:p>
          <w:p w:rsidR="007B19B1" w:rsidRDefault="00BF6E28" w:rsidP="007A5D29">
            <w:pPr>
              <w:spacing w:after="160" w:line="360" w:lineRule="auto"/>
              <w:rPr>
                <w:rFonts w:ascii="Arial" w:hAnsi="Arial" w:cs="Arial"/>
                <w:bCs/>
              </w:rPr>
            </w:pPr>
            <w:r w:rsidRPr="005F45ED">
              <w:rPr>
                <w:rFonts w:ascii="Arial" w:hAnsi="Arial" w:cs="Arial"/>
                <w:bCs/>
              </w:rPr>
              <w:t>Krótkie</w:t>
            </w:r>
            <w:r>
              <w:rPr>
                <w:rFonts w:ascii="Arial" w:hAnsi="Arial" w:cs="Arial"/>
                <w:bCs/>
              </w:rPr>
              <w:t xml:space="preserve"> wprowadzenie w istotę </w:t>
            </w:r>
            <w:r w:rsidR="00DF428D">
              <w:rPr>
                <w:rFonts w:ascii="Arial" w:hAnsi="Arial" w:cs="Arial"/>
                <w:bCs/>
              </w:rPr>
              <w:t xml:space="preserve">zagadnienia oraz w </w:t>
            </w:r>
            <w:r>
              <w:rPr>
                <w:rFonts w:ascii="Arial" w:hAnsi="Arial" w:cs="Arial"/>
                <w:bCs/>
              </w:rPr>
              <w:t xml:space="preserve">najważniejsze </w:t>
            </w:r>
            <w:r w:rsidR="00DF428D">
              <w:rPr>
                <w:rFonts w:ascii="Arial" w:hAnsi="Arial" w:cs="Arial"/>
                <w:bCs/>
              </w:rPr>
              <w:t xml:space="preserve">krajowe i europejskie </w:t>
            </w:r>
            <w:r>
              <w:rPr>
                <w:rFonts w:ascii="Arial" w:hAnsi="Arial" w:cs="Arial"/>
                <w:bCs/>
              </w:rPr>
              <w:t>konteksty</w:t>
            </w:r>
            <w:r w:rsidR="00132EB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F428D">
              <w:rPr>
                <w:rFonts w:ascii="Arial" w:hAnsi="Arial" w:cs="Arial"/>
                <w:bCs/>
              </w:rPr>
              <w:t xml:space="preserve"> </w:t>
            </w:r>
          </w:p>
          <w:p w:rsidR="007B19B1" w:rsidRDefault="00214A35" w:rsidP="007A5D29">
            <w:pPr>
              <w:spacing w:after="1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Wyjaśnienie, z czego</w:t>
            </w:r>
            <w:r w:rsidR="002A6E56">
              <w:rPr>
                <w:rFonts w:ascii="Arial" w:hAnsi="Arial" w:cs="Arial"/>
                <w:bCs/>
              </w:rPr>
              <w:t xml:space="preserve"> wynika i czym jest idea uczenia się przez całe życie</w:t>
            </w:r>
            <w:r w:rsidR="00DF428D">
              <w:rPr>
                <w:rFonts w:ascii="Arial" w:hAnsi="Arial" w:cs="Arial"/>
                <w:bCs/>
              </w:rPr>
              <w:t xml:space="preserve"> – wskazanie najważniejszych dokumentów UE służących realizacji tej idei</w:t>
            </w:r>
            <w:r w:rsidR="00822578">
              <w:rPr>
                <w:rFonts w:ascii="Arial" w:hAnsi="Arial" w:cs="Arial"/>
                <w:bCs/>
              </w:rPr>
              <w:t>.</w:t>
            </w:r>
            <w:r w:rsidR="002A6E56">
              <w:rPr>
                <w:rFonts w:ascii="Arial" w:hAnsi="Arial" w:cs="Arial"/>
                <w:bCs/>
              </w:rPr>
              <w:t xml:space="preserve"> </w:t>
            </w:r>
          </w:p>
          <w:p w:rsidR="006C5D33" w:rsidRDefault="007B19B1" w:rsidP="007A5D29">
            <w:pPr>
              <w:spacing w:after="1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Wskazanie</w:t>
            </w:r>
            <w:r w:rsidR="00BF6E28">
              <w:rPr>
                <w:rFonts w:ascii="Arial" w:hAnsi="Arial" w:cs="Arial"/>
                <w:bCs/>
              </w:rPr>
              <w:t xml:space="preserve"> </w:t>
            </w:r>
            <w:r w:rsidR="00214A35">
              <w:rPr>
                <w:rFonts w:ascii="Arial" w:hAnsi="Arial" w:cs="Arial"/>
                <w:bCs/>
              </w:rPr>
              <w:t>głównych kierunków dokonywanych</w:t>
            </w:r>
            <w:r>
              <w:rPr>
                <w:rFonts w:ascii="Arial" w:hAnsi="Arial" w:cs="Arial"/>
                <w:bCs/>
              </w:rPr>
              <w:t xml:space="preserve"> w okresie ostatnich kilku lat modernizacji krajowych systemów kształcenia i szkolenia </w:t>
            </w:r>
            <w:r w:rsidR="00BF6E28" w:rsidRPr="00BF6E28">
              <w:rPr>
                <w:rFonts w:ascii="Arial" w:hAnsi="Arial" w:cs="Arial"/>
                <w:bCs/>
              </w:rPr>
              <w:t>z</w:t>
            </w:r>
            <w:r w:rsidR="00D6504D">
              <w:rPr>
                <w:rFonts w:ascii="Arial" w:hAnsi="Arial" w:cs="Arial"/>
                <w:bCs/>
              </w:rPr>
              <w:t>wiązanych z wdrażaniem ram kwalifikacji, ECTS i ECVET</w:t>
            </w:r>
            <w:r>
              <w:rPr>
                <w:rFonts w:ascii="Arial" w:hAnsi="Arial" w:cs="Arial"/>
                <w:bCs/>
              </w:rPr>
              <w:t>.</w:t>
            </w:r>
            <w:r w:rsidR="006F4C87">
              <w:rPr>
                <w:rFonts w:ascii="Arial" w:hAnsi="Arial" w:cs="Arial"/>
                <w:bCs/>
              </w:rPr>
              <w:t xml:space="preserve"> </w:t>
            </w:r>
          </w:p>
          <w:p w:rsidR="00D83C99" w:rsidRDefault="00D6504D" w:rsidP="007A5D29">
            <w:pPr>
              <w:spacing w:after="1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Istota </w:t>
            </w:r>
            <w:r w:rsidR="007F3AE3">
              <w:rPr>
                <w:rFonts w:ascii="Arial" w:hAnsi="Arial" w:cs="Arial"/>
                <w:bCs/>
              </w:rPr>
              <w:t xml:space="preserve">narzędzi: </w:t>
            </w:r>
            <w:r>
              <w:rPr>
                <w:rFonts w:ascii="Arial" w:hAnsi="Arial" w:cs="Arial"/>
                <w:bCs/>
              </w:rPr>
              <w:t>ram</w:t>
            </w:r>
            <w:r w:rsidR="007F3AE3">
              <w:rPr>
                <w:rFonts w:ascii="Arial" w:hAnsi="Arial" w:cs="Arial"/>
                <w:bCs/>
              </w:rPr>
              <w:t>y</w:t>
            </w:r>
            <w:r>
              <w:rPr>
                <w:rFonts w:ascii="Arial" w:hAnsi="Arial" w:cs="Arial"/>
                <w:bCs/>
              </w:rPr>
              <w:t xml:space="preserve"> kwalifikacji</w:t>
            </w:r>
            <w:r w:rsidR="00D83C99">
              <w:rPr>
                <w:rFonts w:ascii="Arial" w:hAnsi="Arial" w:cs="Arial"/>
                <w:bCs/>
              </w:rPr>
              <w:t>, ECTS i ECVET.</w:t>
            </w:r>
          </w:p>
          <w:p w:rsidR="00CA303D" w:rsidRDefault="00387C8A" w:rsidP="00214A3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Wskazanie, w jaki</w:t>
            </w:r>
            <w:r w:rsidR="00CA303D" w:rsidRPr="00CA303D">
              <w:rPr>
                <w:rFonts w:ascii="Arial" w:hAnsi="Arial" w:cs="Arial"/>
                <w:bCs/>
              </w:rPr>
              <w:t xml:space="preserve"> sposób </w:t>
            </w:r>
            <w:r w:rsidR="00CB7D1A">
              <w:rPr>
                <w:rFonts w:ascii="Arial" w:hAnsi="Arial" w:cs="Arial"/>
                <w:bCs/>
              </w:rPr>
              <w:t>ZSK</w:t>
            </w:r>
            <w:r w:rsidR="00D6504D">
              <w:rPr>
                <w:rFonts w:ascii="Arial" w:hAnsi="Arial" w:cs="Arial"/>
                <w:bCs/>
              </w:rPr>
              <w:t xml:space="preserve">, ERK, </w:t>
            </w:r>
            <w:proofErr w:type="gramStart"/>
            <w:r w:rsidR="00D6504D">
              <w:rPr>
                <w:rFonts w:ascii="Arial" w:hAnsi="Arial" w:cs="Arial"/>
                <w:bCs/>
              </w:rPr>
              <w:t>PRK</w:t>
            </w:r>
            <w:r w:rsidR="007F3AE3">
              <w:rPr>
                <w:rFonts w:ascii="Arial" w:hAnsi="Arial" w:cs="Arial"/>
                <w:bCs/>
              </w:rPr>
              <w:t>,</w:t>
            </w:r>
            <w:r w:rsidR="00CB7D1A">
              <w:rPr>
                <w:rFonts w:ascii="Arial" w:hAnsi="Arial" w:cs="Arial"/>
                <w:bCs/>
              </w:rPr>
              <w:t xml:space="preserve"> </w:t>
            </w:r>
            <w:r w:rsidR="00CA303D" w:rsidRPr="007B19B1">
              <w:rPr>
                <w:rFonts w:ascii="Arial" w:hAnsi="Arial" w:cs="Arial"/>
                <w:bCs/>
              </w:rPr>
              <w:t xml:space="preserve"> ECTS</w:t>
            </w:r>
            <w:proofErr w:type="gramEnd"/>
            <w:r w:rsidR="00CA303D" w:rsidRPr="007B19B1">
              <w:rPr>
                <w:rFonts w:ascii="Arial" w:hAnsi="Arial" w:cs="Arial"/>
                <w:bCs/>
              </w:rPr>
              <w:t xml:space="preserve"> i ECVET</w:t>
            </w:r>
            <w:r w:rsidR="00CA303D" w:rsidRPr="00CA303D">
              <w:rPr>
                <w:rFonts w:ascii="Arial" w:hAnsi="Arial" w:cs="Arial"/>
                <w:bCs/>
              </w:rPr>
              <w:t xml:space="preserve"> wpły</w:t>
            </w:r>
            <w:r w:rsidR="00CA303D">
              <w:rPr>
                <w:rFonts w:ascii="Arial" w:hAnsi="Arial" w:cs="Arial"/>
                <w:bCs/>
              </w:rPr>
              <w:t>wają</w:t>
            </w:r>
            <w:r w:rsidR="00CA303D" w:rsidRPr="00CA303D">
              <w:rPr>
                <w:rFonts w:ascii="Arial" w:hAnsi="Arial" w:cs="Arial"/>
                <w:bCs/>
              </w:rPr>
              <w:t xml:space="preserve"> na praktykę edukacyjną (</w:t>
            </w:r>
            <w:r w:rsidR="00CA303D">
              <w:rPr>
                <w:rFonts w:ascii="Arial" w:hAnsi="Arial" w:cs="Arial"/>
                <w:bCs/>
              </w:rPr>
              <w:t>edukacji formalnej i pozaformalnej) oraz na</w:t>
            </w:r>
            <w:r w:rsidR="00214A35">
              <w:rPr>
                <w:rFonts w:ascii="Arial" w:hAnsi="Arial" w:cs="Arial"/>
                <w:bCs/>
              </w:rPr>
              <w:t xml:space="preserve"> </w:t>
            </w:r>
            <w:r w:rsidR="00CB7D1A">
              <w:rPr>
                <w:rFonts w:ascii="Arial" w:hAnsi="Arial" w:cs="Arial"/>
                <w:bCs/>
              </w:rPr>
              <w:t>uczenie się przez całe życie</w:t>
            </w:r>
            <w:r w:rsidR="007F3AE3">
              <w:rPr>
                <w:rFonts w:ascii="Arial" w:hAnsi="Arial" w:cs="Arial"/>
                <w:bCs/>
              </w:rPr>
              <w:t xml:space="preserve">. </w:t>
            </w:r>
          </w:p>
          <w:p w:rsidR="00214A35" w:rsidRPr="00BF6E28" w:rsidRDefault="00214A35" w:rsidP="00214A3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6C5D33" w:rsidRDefault="005F45ED" w:rsidP="007A5D2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Bibliografia – tylko najważ</w:t>
            </w:r>
            <w:r w:rsidRPr="005F45ED">
              <w:rPr>
                <w:rFonts w:ascii="Arial" w:hAnsi="Arial" w:cs="Arial"/>
                <w:bCs/>
              </w:rPr>
              <w:t xml:space="preserve">niejsze </w:t>
            </w:r>
            <w:r>
              <w:rPr>
                <w:rFonts w:ascii="Arial" w:hAnsi="Arial" w:cs="Arial"/>
                <w:bCs/>
              </w:rPr>
              <w:t>pozycje</w:t>
            </w:r>
          </w:p>
          <w:p w:rsidR="00B42711" w:rsidRDefault="00B42711" w:rsidP="007A5D29">
            <w:pPr>
              <w:spacing w:line="360" w:lineRule="auto"/>
            </w:pPr>
          </w:p>
        </w:tc>
      </w:tr>
      <w:tr w:rsidR="00D86005" w:rsidTr="00283F14">
        <w:tc>
          <w:tcPr>
            <w:tcW w:w="2263" w:type="dxa"/>
          </w:tcPr>
          <w:p w:rsidR="00D86005" w:rsidRDefault="00D86005" w:rsidP="009F548E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86005" w:rsidRDefault="00D86005" w:rsidP="009F548E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Przewidywana objętość</w:t>
            </w:r>
          </w:p>
        </w:tc>
        <w:tc>
          <w:tcPr>
            <w:tcW w:w="6799" w:type="dxa"/>
          </w:tcPr>
          <w:p w:rsidR="00D86005" w:rsidRDefault="00D86005" w:rsidP="00BF6E28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B42711" w:rsidRPr="005F45ED" w:rsidRDefault="00B42711" w:rsidP="00DF428D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F428D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–</w:t>
            </w:r>
            <w:r w:rsidR="00DF428D">
              <w:rPr>
                <w:rFonts w:ascii="Arial" w:hAnsi="Arial" w:cs="Arial"/>
                <w:bCs/>
              </w:rPr>
              <w:t xml:space="preserve"> 14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E0789">
              <w:rPr>
                <w:rFonts w:ascii="Arial" w:hAnsi="Arial" w:cs="Arial"/>
                <w:bCs/>
              </w:rPr>
              <w:t>str.</w:t>
            </w:r>
          </w:p>
        </w:tc>
      </w:tr>
    </w:tbl>
    <w:p w:rsidR="00214A35" w:rsidRDefault="00214A35" w:rsidP="009F548E">
      <w:pPr>
        <w:spacing w:line="360" w:lineRule="auto"/>
      </w:pPr>
    </w:p>
    <w:p w:rsidR="00157401" w:rsidRDefault="00157401" w:rsidP="0015740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Artykuł 2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157401" w:rsidTr="001574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</w:p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</w:p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Zagadnienie</w:t>
            </w:r>
          </w:p>
          <w:p w:rsidR="00157401" w:rsidRDefault="0015740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1" w:rsidRDefault="00157401">
            <w:pPr>
              <w:spacing w:after="160" w:line="256" w:lineRule="auto"/>
              <w:rPr>
                <w:lang w:eastAsia="en-US"/>
              </w:rPr>
            </w:pPr>
          </w:p>
          <w:p w:rsidR="00157401" w:rsidRDefault="00157401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 xml:space="preserve">Zintegrowany System Kwalifikacji, jako jedno z narzędzi polityki państwa na rzecz rozwoju umiejętności. </w:t>
            </w:r>
          </w:p>
          <w:p w:rsidR="00157401" w:rsidRDefault="00157401">
            <w:pPr>
              <w:spacing w:line="360" w:lineRule="auto"/>
              <w:rPr>
                <w:lang w:eastAsia="en-US"/>
              </w:rPr>
            </w:pPr>
          </w:p>
        </w:tc>
      </w:tr>
      <w:tr w:rsidR="00157401" w:rsidTr="001574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</w:p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Wstępna propozycja tytułu</w:t>
            </w:r>
          </w:p>
          <w:p w:rsidR="00157401" w:rsidRDefault="0015740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1" w:rsidRDefault="00157401">
            <w:pPr>
              <w:spacing w:after="160" w:line="256" w:lineRule="auto"/>
              <w:rPr>
                <w:lang w:eastAsia="en-US"/>
              </w:rPr>
            </w:pPr>
          </w:p>
          <w:p w:rsidR="00157401" w:rsidRDefault="00157401">
            <w:pPr>
              <w:spacing w:line="360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Podstawowe informacje o Zintegrowanym Systemie Kwalifikacji</w:t>
            </w:r>
          </w:p>
        </w:tc>
      </w:tr>
      <w:tr w:rsidR="00157401" w:rsidTr="001574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</w:p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</w:p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Oczekiwane treści</w:t>
            </w:r>
          </w:p>
          <w:p w:rsidR="00157401" w:rsidRDefault="00157401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1" w:rsidRDefault="00157401">
            <w:pPr>
              <w:spacing w:after="160" w:line="256" w:lineRule="auto"/>
              <w:rPr>
                <w:rFonts w:ascii="Arial" w:hAnsi="Arial" w:cs="Arial"/>
                <w:bCs/>
                <w:lang w:eastAsia="en-US"/>
              </w:rPr>
            </w:pPr>
          </w:p>
          <w:p w:rsidR="00157401" w:rsidRDefault="00157401">
            <w:pPr>
              <w:spacing w:after="160" w:line="36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Krótkie wprowadzenie w istotę ZSK i najważniejsze konteksty krajowe i europejskie -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  <w:t>Rekomendacja ERK (2008), Perspektywa uczenia się przez całe życie (2013). Strategia na rzecz Odpowiedzialnego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Rozwoju (2017), Zintegrowana Strategia Umiejętności (2019)</w:t>
            </w:r>
          </w:p>
          <w:p w:rsidR="00157401" w:rsidRDefault="00157401">
            <w:pPr>
              <w:spacing w:after="16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Wskazanie podstaw prawnych funkcjonowania ZSK</w:t>
            </w:r>
          </w:p>
          <w:p w:rsidR="00157401" w:rsidRDefault="00157401">
            <w:pPr>
              <w:spacing w:after="16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Wyjaśnienie, c</w:t>
            </w:r>
            <w:r>
              <w:rPr>
                <w:rFonts w:ascii="Arial" w:hAnsi="Arial" w:cs="Arial"/>
                <w:lang w:eastAsia="en-US"/>
              </w:rPr>
              <w:t xml:space="preserve">zym jest, jak jest zbudowana i do czego służy PRK, oraz w jaki sposób jest powiązana z ERK. </w:t>
            </w:r>
          </w:p>
          <w:p w:rsidR="00157401" w:rsidRDefault="00157401">
            <w:pPr>
              <w:spacing w:after="24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Wskazanie i wyjaśnienie podstawowych założeń oraz zasad, na których oparte jest funkcjonowanie ZSK.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  <w:p w:rsidR="00157401" w:rsidRDefault="00157401">
            <w:pPr>
              <w:spacing w:after="24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Przedstawienie odniesień ZSK do ECTS i ECVET. </w:t>
            </w:r>
          </w:p>
          <w:p w:rsidR="00157401" w:rsidRDefault="00157401">
            <w:pPr>
              <w:spacing w:after="240"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Wyjaśnienie znaczenia utworzenia ZSK z punktu widzenia polityki na rzecz uczenia się przez całe życie.</w:t>
            </w:r>
          </w:p>
          <w:p w:rsidR="00157401" w:rsidRDefault="00157401">
            <w:pPr>
              <w:tabs>
                <w:tab w:val="left" w:pos="4800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Bibliografia – tylko najważniejsze pozycje</w:t>
            </w:r>
            <w:r>
              <w:rPr>
                <w:rFonts w:ascii="Arial" w:hAnsi="Arial" w:cs="Arial"/>
                <w:bCs/>
                <w:lang w:eastAsia="en-US"/>
              </w:rPr>
              <w:tab/>
            </w:r>
          </w:p>
          <w:p w:rsidR="00157401" w:rsidRDefault="00157401">
            <w:pPr>
              <w:tabs>
                <w:tab w:val="left" w:pos="4800"/>
              </w:tabs>
              <w:spacing w:line="360" w:lineRule="auto"/>
              <w:rPr>
                <w:lang w:eastAsia="en-US"/>
              </w:rPr>
            </w:pPr>
          </w:p>
        </w:tc>
      </w:tr>
      <w:tr w:rsidR="00157401" w:rsidTr="0015740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</w:p>
          <w:p w:rsidR="00157401" w:rsidRDefault="00157401">
            <w:pPr>
              <w:spacing w:line="360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Przewidywana objętość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1" w:rsidRDefault="00157401">
            <w:pPr>
              <w:spacing w:after="160" w:line="256" w:lineRule="auto"/>
              <w:rPr>
                <w:rFonts w:ascii="Arial" w:hAnsi="Arial" w:cs="Arial"/>
                <w:bCs/>
                <w:lang w:eastAsia="en-US"/>
              </w:rPr>
            </w:pPr>
          </w:p>
          <w:p w:rsidR="00157401" w:rsidRDefault="00157401">
            <w:pPr>
              <w:spacing w:after="160" w:line="25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 – 8 str.</w:t>
            </w:r>
          </w:p>
        </w:tc>
      </w:tr>
    </w:tbl>
    <w:p w:rsidR="005F45B8" w:rsidRDefault="005F45B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F45B8" w:rsidRDefault="005F45B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0EEA" w:rsidRDefault="00A80EEA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0EEA" w:rsidRDefault="00A80EEA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0EEA" w:rsidRDefault="00A80EEA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0EEA" w:rsidRDefault="00A80EEA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52AA2" w:rsidRPr="00CF7381" w:rsidRDefault="00903C87" w:rsidP="00F52AA2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7381">
        <w:rPr>
          <w:rFonts w:ascii="Arial" w:hAnsi="Arial" w:cs="Arial"/>
        </w:rPr>
        <w:t xml:space="preserve">Artykuł </w:t>
      </w:r>
      <w:r w:rsidR="003871B8">
        <w:rPr>
          <w:rFonts w:ascii="Arial" w:hAnsi="Arial" w:cs="Arial"/>
        </w:rPr>
        <w:t>3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F52AA2" w:rsidTr="00D84907">
        <w:tc>
          <w:tcPr>
            <w:tcW w:w="2263" w:type="dxa"/>
          </w:tcPr>
          <w:p w:rsidR="00F52AA2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F52AA2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F52AA2" w:rsidRPr="00CF7381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lastRenderedPageBreak/>
              <w:t>Zagadnienie</w:t>
            </w:r>
          </w:p>
          <w:p w:rsidR="00F52AA2" w:rsidRDefault="00F52AA2" w:rsidP="00D84907">
            <w:pPr>
              <w:spacing w:line="360" w:lineRule="auto"/>
            </w:pPr>
          </w:p>
        </w:tc>
        <w:tc>
          <w:tcPr>
            <w:tcW w:w="6799" w:type="dxa"/>
          </w:tcPr>
          <w:p w:rsidR="00F52AA2" w:rsidRDefault="00F52AA2" w:rsidP="00D84907">
            <w:pPr>
              <w:spacing w:after="160" w:line="259" w:lineRule="auto"/>
            </w:pPr>
          </w:p>
          <w:p w:rsidR="00F52AA2" w:rsidRPr="00214A35" w:rsidRDefault="00F52AA2" w:rsidP="00D84907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Porównywanie kwalifikacji z wykorzystaniem </w:t>
            </w:r>
            <w:r w:rsidRPr="00A901A0">
              <w:rPr>
                <w:rFonts w:ascii="Arial" w:hAnsi="Arial"/>
              </w:rPr>
              <w:t xml:space="preserve">europejskiej i </w:t>
            </w:r>
            <w:r w:rsidRPr="00A901A0">
              <w:rPr>
                <w:rFonts w:ascii="Arial" w:hAnsi="Arial"/>
              </w:rPr>
              <w:lastRenderedPageBreak/>
              <w:t>krajowych ram kwalifikacji</w:t>
            </w:r>
            <w:r>
              <w:rPr>
                <w:rFonts w:ascii="Arial" w:hAnsi="Arial"/>
              </w:rPr>
              <w:t xml:space="preserve"> w wymiarze europejskim i globalnym </w:t>
            </w:r>
          </w:p>
          <w:p w:rsidR="00F52AA2" w:rsidRDefault="00F52AA2" w:rsidP="00D84907">
            <w:pPr>
              <w:spacing w:line="360" w:lineRule="auto"/>
            </w:pPr>
          </w:p>
        </w:tc>
      </w:tr>
      <w:tr w:rsidR="00F52AA2" w:rsidTr="00D84907">
        <w:tc>
          <w:tcPr>
            <w:tcW w:w="2263" w:type="dxa"/>
          </w:tcPr>
          <w:p w:rsidR="00F52AA2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F52AA2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</w:t>
            </w:r>
            <w:r w:rsidRPr="00676753">
              <w:rPr>
                <w:rFonts w:ascii="Arial" w:hAnsi="Arial" w:cs="Arial"/>
                <w:i/>
              </w:rPr>
              <w:t>stępna</w:t>
            </w:r>
            <w:r>
              <w:rPr>
                <w:rFonts w:ascii="Arial" w:hAnsi="Arial" w:cs="Arial"/>
                <w:i/>
              </w:rPr>
              <w:t xml:space="preserve"> propozycja</w:t>
            </w:r>
            <w:r w:rsidRPr="0067675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tytułu</w:t>
            </w:r>
          </w:p>
          <w:p w:rsidR="00F52AA2" w:rsidRDefault="00F52AA2" w:rsidP="00D84907">
            <w:pPr>
              <w:spacing w:line="360" w:lineRule="auto"/>
            </w:pPr>
          </w:p>
        </w:tc>
        <w:tc>
          <w:tcPr>
            <w:tcW w:w="6799" w:type="dxa"/>
          </w:tcPr>
          <w:p w:rsidR="00F52AA2" w:rsidRDefault="00F52AA2" w:rsidP="00D84907">
            <w:pPr>
              <w:spacing w:after="160" w:line="259" w:lineRule="auto"/>
            </w:pPr>
          </w:p>
          <w:p w:rsidR="00F52AA2" w:rsidRDefault="005274F6" w:rsidP="00D84907">
            <w:pPr>
              <w:spacing w:line="360" w:lineRule="auto"/>
            </w:pPr>
            <w:r w:rsidRPr="005274F6">
              <w:rPr>
                <w:rFonts w:ascii="Arial" w:hAnsi="Arial"/>
              </w:rPr>
              <w:t xml:space="preserve">Europejska i Polska Rama </w:t>
            </w:r>
            <w:proofErr w:type="gramStart"/>
            <w:r w:rsidRPr="005274F6">
              <w:rPr>
                <w:rFonts w:ascii="Arial" w:hAnsi="Arial"/>
              </w:rPr>
              <w:t>Kwalifikacji jako</w:t>
            </w:r>
            <w:proofErr w:type="gramEnd"/>
            <w:r w:rsidRPr="005274F6">
              <w:rPr>
                <w:rFonts w:ascii="Arial" w:hAnsi="Arial"/>
              </w:rPr>
              <w:t xml:space="preserve"> narzędzia porównywania kwalifikacji.</w:t>
            </w:r>
          </w:p>
        </w:tc>
      </w:tr>
      <w:tr w:rsidR="00F52AA2" w:rsidTr="00D84907">
        <w:tc>
          <w:tcPr>
            <w:tcW w:w="2263" w:type="dxa"/>
          </w:tcPr>
          <w:p w:rsidR="00F52AA2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F52AA2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F52AA2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 xml:space="preserve">Oczekiwane </w:t>
            </w:r>
            <w:r>
              <w:rPr>
                <w:rFonts w:ascii="Arial" w:hAnsi="Arial" w:cs="Arial"/>
                <w:i/>
              </w:rPr>
              <w:t>treś</w:t>
            </w:r>
            <w:r w:rsidRPr="00CF7381">
              <w:rPr>
                <w:rFonts w:ascii="Arial" w:hAnsi="Arial" w:cs="Arial"/>
                <w:i/>
              </w:rPr>
              <w:t>ci</w:t>
            </w:r>
          </w:p>
          <w:p w:rsidR="00F52AA2" w:rsidRDefault="00F52AA2" w:rsidP="00D84907">
            <w:pPr>
              <w:spacing w:line="360" w:lineRule="auto"/>
            </w:pPr>
          </w:p>
        </w:tc>
        <w:tc>
          <w:tcPr>
            <w:tcW w:w="6799" w:type="dxa"/>
          </w:tcPr>
          <w:p w:rsidR="00F52AA2" w:rsidRDefault="00F52AA2" w:rsidP="00D84907">
            <w:pPr>
              <w:spacing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Rola Europejskiej Ramy </w:t>
            </w:r>
            <w:proofErr w:type="gramStart"/>
            <w:r>
              <w:rPr>
                <w:rFonts w:ascii="Arial" w:hAnsi="Arial" w:cs="Arial"/>
                <w:bCs/>
              </w:rPr>
              <w:t>Kwalifikacji jako</w:t>
            </w:r>
            <w:proofErr w:type="gramEnd"/>
            <w:r>
              <w:rPr>
                <w:rFonts w:ascii="Arial" w:hAnsi="Arial" w:cs="Arial"/>
                <w:bCs/>
              </w:rPr>
              <w:t xml:space="preserve"> pośrednika</w:t>
            </w:r>
            <w:r w:rsidR="00E35A96">
              <w:rPr>
                <w:rFonts w:ascii="Arial" w:hAnsi="Arial" w:cs="Arial"/>
                <w:bCs/>
              </w:rPr>
              <w:t xml:space="preserve"> pomiędzy krajowymi systemami kwalifikacji.</w:t>
            </w:r>
          </w:p>
          <w:p w:rsidR="00F52AA2" w:rsidRPr="00157401" w:rsidRDefault="00F52AA2" w:rsidP="00D84907">
            <w:pPr>
              <w:spacing w:after="16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Różnice i podobieństwa ram w różnych krajach</w:t>
            </w:r>
            <w:r w:rsidR="000A0377">
              <w:rPr>
                <w:rFonts w:ascii="Arial" w:hAnsi="Arial" w:cs="Arial"/>
                <w:bCs/>
              </w:rPr>
              <w:t>.</w:t>
            </w:r>
          </w:p>
          <w:p w:rsidR="00F52AA2" w:rsidRDefault="00F52AA2" w:rsidP="00D84907">
            <w:pPr>
              <w:spacing w:after="240" w:line="360" w:lineRule="auto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Ramy jako</w:t>
            </w:r>
            <w:proofErr w:type="gramEnd"/>
            <w:r>
              <w:rPr>
                <w:rFonts w:ascii="Arial" w:hAnsi="Arial" w:cs="Arial"/>
                <w:bCs/>
              </w:rPr>
              <w:t xml:space="preserve"> narzędzie wspierające różnorodność systemów kształcenia i kwalifikacji</w:t>
            </w:r>
            <w:r w:rsidR="000A0377">
              <w:rPr>
                <w:rFonts w:ascii="Arial" w:hAnsi="Arial" w:cs="Arial"/>
                <w:bCs/>
              </w:rPr>
              <w:t>.</w:t>
            </w:r>
          </w:p>
          <w:p w:rsidR="00F52AA2" w:rsidRDefault="00F52AA2" w:rsidP="00D84907">
            <w:pPr>
              <w:spacing w:after="240" w:line="360" w:lineRule="auto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Ramy jako</w:t>
            </w:r>
            <w:proofErr w:type="gramEnd"/>
            <w:r>
              <w:rPr>
                <w:rFonts w:ascii="Arial" w:hAnsi="Arial" w:cs="Arial"/>
                <w:bCs/>
              </w:rPr>
              <w:t xml:space="preserve"> narzędzie umożliwiające porównywanie kwalifikacji z różnych systemów</w:t>
            </w:r>
            <w:r w:rsidR="000A0377">
              <w:rPr>
                <w:rFonts w:ascii="Arial" w:hAnsi="Arial" w:cs="Arial"/>
                <w:bCs/>
              </w:rPr>
              <w:t>.</w:t>
            </w:r>
          </w:p>
          <w:p w:rsidR="00F52AA2" w:rsidRDefault="00F52AA2" w:rsidP="00D84907">
            <w:pPr>
              <w:spacing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Wspólne zasady tworzenia ram krajowych (kryteria referencji)</w:t>
            </w:r>
            <w:r w:rsidR="000A0377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F52AA2" w:rsidRDefault="00F52AA2" w:rsidP="00D84907">
            <w:pPr>
              <w:tabs>
                <w:tab w:val="left" w:pos="4800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Kilka konkretnych przykładów porównania kwalifikacji z wykorzystaniem ram</w:t>
            </w:r>
            <w:r w:rsidR="000A0377">
              <w:rPr>
                <w:rFonts w:ascii="Arial" w:hAnsi="Arial" w:cs="Arial"/>
                <w:bCs/>
              </w:rPr>
              <w:t>.</w:t>
            </w:r>
          </w:p>
          <w:p w:rsidR="00F52AA2" w:rsidRDefault="00F52AA2" w:rsidP="00D84907">
            <w:pPr>
              <w:tabs>
                <w:tab w:val="left" w:pos="4800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Bibliografia – tylko najważ</w:t>
            </w:r>
            <w:r w:rsidRPr="005F45ED">
              <w:rPr>
                <w:rFonts w:ascii="Arial" w:hAnsi="Arial" w:cs="Arial"/>
                <w:bCs/>
              </w:rPr>
              <w:t xml:space="preserve">niejsze </w:t>
            </w:r>
            <w:r>
              <w:rPr>
                <w:rFonts w:ascii="Arial" w:hAnsi="Arial" w:cs="Arial"/>
                <w:bCs/>
              </w:rPr>
              <w:t>pozycje</w:t>
            </w:r>
            <w:r>
              <w:rPr>
                <w:rFonts w:ascii="Arial" w:hAnsi="Arial" w:cs="Arial"/>
                <w:bCs/>
              </w:rPr>
              <w:tab/>
            </w:r>
          </w:p>
          <w:p w:rsidR="00F52AA2" w:rsidRDefault="00F52AA2" w:rsidP="00D84907">
            <w:pPr>
              <w:tabs>
                <w:tab w:val="left" w:pos="4800"/>
              </w:tabs>
              <w:spacing w:line="360" w:lineRule="auto"/>
            </w:pPr>
          </w:p>
        </w:tc>
      </w:tr>
      <w:tr w:rsidR="00F52AA2" w:rsidTr="00D84907">
        <w:tc>
          <w:tcPr>
            <w:tcW w:w="2263" w:type="dxa"/>
          </w:tcPr>
          <w:p w:rsidR="00F52AA2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F52AA2" w:rsidRDefault="00F52AA2" w:rsidP="00D8490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Przewidywana objętość</w:t>
            </w:r>
          </w:p>
        </w:tc>
        <w:tc>
          <w:tcPr>
            <w:tcW w:w="6799" w:type="dxa"/>
          </w:tcPr>
          <w:p w:rsidR="00F52AA2" w:rsidRDefault="00F52AA2" w:rsidP="00D84907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F52AA2" w:rsidRPr="005F45ED" w:rsidRDefault="00F52AA2" w:rsidP="00D84907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– 8 str.</w:t>
            </w:r>
          </w:p>
        </w:tc>
      </w:tr>
    </w:tbl>
    <w:p w:rsidR="00F52AA2" w:rsidRPr="00CF7381" w:rsidRDefault="00F52AA2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9243F8" w:rsidRDefault="009243F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33511" w:rsidRPr="00CF7381" w:rsidRDefault="00833511" w:rsidP="0083351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F7381">
        <w:rPr>
          <w:rFonts w:ascii="Arial" w:hAnsi="Arial" w:cs="Arial"/>
        </w:rPr>
        <w:lastRenderedPageBreak/>
        <w:t xml:space="preserve">Artykuł </w:t>
      </w:r>
      <w:r>
        <w:rPr>
          <w:rFonts w:ascii="Arial" w:hAnsi="Arial" w:cs="Arial"/>
        </w:rPr>
        <w:t>4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D33418" w:rsidTr="00F80511">
        <w:tc>
          <w:tcPr>
            <w:tcW w:w="2263" w:type="dxa"/>
          </w:tcPr>
          <w:p w:rsidR="00D33418" w:rsidRDefault="00D33418" w:rsidP="00CA390D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33418" w:rsidRPr="00CF7381" w:rsidRDefault="00D33418" w:rsidP="00CA390D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>Zagadnienie</w:t>
            </w:r>
          </w:p>
          <w:p w:rsidR="00D33418" w:rsidRDefault="00D33418" w:rsidP="00CA390D">
            <w:pPr>
              <w:spacing w:line="360" w:lineRule="auto"/>
            </w:pPr>
          </w:p>
        </w:tc>
        <w:tc>
          <w:tcPr>
            <w:tcW w:w="6799" w:type="dxa"/>
          </w:tcPr>
          <w:p w:rsidR="00D33418" w:rsidRDefault="00D33418" w:rsidP="00CA390D">
            <w:pPr>
              <w:spacing w:line="360" w:lineRule="auto"/>
            </w:pPr>
            <w:r>
              <w:rPr>
                <w:rFonts w:ascii="Arial" w:hAnsi="Arial" w:cs="Arial"/>
              </w:rPr>
              <w:t>Projektowanie</w:t>
            </w:r>
            <w:r w:rsidRPr="00F13FC8">
              <w:rPr>
                <w:rFonts w:ascii="Arial" w:hAnsi="Arial" w:cs="Arial"/>
              </w:rPr>
              <w:t xml:space="preserve"> kwalifikacj</w:t>
            </w:r>
            <w:r>
              <w:rPr>
                <w:rFonts w:ascii="Arial" w:hAnsi="Arial" w:cs="Arial"/>
              </w:rPr>
              <w:t>i zgodnie ze standardami określonymi w ustawie o ZSK</w:t>
            </w:r>
            <w:r w:rsidRPr="00F13FC8">
              <w:rPr>
                <w:rFonts w:ascii="Arial" w:hAnsi="Arial" w:cs="Arial"/>
              </w:rPr>
              <w:t xml:space="preserve"> </w:t>
            </w:r>
          </w:p>
        </w:tc>
      </w:tr>
      <w:tr w:rsidR="00D33418" w:rsidTr="00F80511">
        <w:tc>
          <w:tcPr>
            <w:tcW w:w="2263" w:type="dxa"/>
          </w:tcPr>
          <w:p w:rsidR="00D33418" w:rsidRDefault="00D33418" w:rsidP="00CA390D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33418" w:rsidRDefault="00D33418" w:rsidP="00CA390D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</w:t>
            </w:r>
            <w:r w:rsidRPr="00676753">
              <w:rPr>
                <w:rFonts w:ascii="Arial" w:hAnsi="Arial" w:cs="Arial"/>
                <w:i/>
              </w:rPr>
              <w:t>stępna</w:t>
            </w:r>
            <w:r>
              <w:rPr>
                <w:rFonts w:ascii="Arial" w:hAnsi="Arial" w:cs="Arial"/>
                <w:i/>
              </w:rPr>
              <w:t xml:space="preserve"> propozycja</w:t>
            </w:r>
            <w:r w:rsidRPr="0067675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tytułu</w:t>
            </w:r>
          </w:p>
          <w:p w:rsidR="00D33418" w:rsidRDefault="00D33418" w:rsidP="00CA390D">
            <w:pPr>
              <w:spacing w:line="360" w:lineRule="auto"/>
            </w:pPr>
          </w:p>
        </w:tc>
        <w:tc>
          <w:tcPr>
            <w:tcW w:w="6799" w:type="dxa"/>
          </w:tcPr>
          <w:p w:rsidR="00D33418" w:rsidRDefault="00D33418" w:rsidP="00CA390D">
            <w:pPr>
              <w:spacing w:after="160" w:line="259" w:lineRule="auto"/>
            </w:pPr>
          </w:p>
          <w:p w:rsidR="00D33418" w:rsidRDefault="00D33418" w:rsidP="00CA390D">
            <w:pPr>
              <w:spacing w:line="360" w:lineRule="auto"/>
            </w:pPr>
            <w:r w:rsidRPr="004E7460">
              <w:rPr>
                <w:rFonts w:ascii="Arial" w:hAnsi="Arial" w:cs="Arial"/>
                <w:bCs/>
              </w:rPr>
              <w:t>Doświadczenia</w:t>
            </w:r>
            <w:r>
              <w:rPr>
                <w:rFonts w:ascii="Arial" w:hAnsi="Arial" w:cs="Arial"/>
                <w:bCs/>
              </w:rPr>
              <w:t xml:space="preserve"> w zakresie opisywania kwalifikacji </w:t>
            </w:r>
            <w:r w:rsidR="00547FDE">
              <w:rPr>
                <w:rFonts w:ascii="Arial" w:hAnsi="Arial" w:cs="Arial"/>
                <w:bCs/>
              </w:rPr>
              <w:t xml:space="preserve">spoza systemów oświaty i szkolnictwa wyższego </w:t>
            </w:r>
            <w:r>
              <w:rPr>
                <w:rFonts w:ascii="Arial" w:hAnsi="Arial" w:cs="Arial"/>
                <w:bCs/>
              </w:rPr>
              <w:t>według wymagań ustawy o Zintegrowanym Systemie Kwalifikacji</w:t>
            </w:r>
          </w:p>
        </w:tc>
      </w:tr>
      <w:tr w:rsidR="00D33418" w:rsidTr="00F80511">
        <w:tc>
          <w:tcPr>
            <w:tcW w:w="2263" w:type="dxa"/>
          </w:tcPr>
          <w:p w:rsidR="00D33418" w:rsidRDefault="00D33418" w:rsidP="00CA390D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33418" w:rsidRDefault="00D33418" w:rsidP="00CA390D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33418" w:rsidRDefault="00D33418" w:rsidP="00CA390D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 xml:space="preserve">Oczekiwane </w:t>
            </w:r>
            <w:r>
              <w:rPr>
                <w:rFonts w:ascii="Arial" w:hAnsi="Arial" w:cs="Arial"/>
                <w:i/>
              </w:rPr>
              <w:t>treś</w:t>
            </w:r>
            <w:r w:rsidRPr="00CF7381">
              <w:rPr>
                <w:rFonts w:ascii="Arial" w:hAnsi="Arial" w:cs="Arial"/>
                <w:i/>
              </w:rPr>
              <w:t>ci</w:t>
            </w:r>
          </w:p>
          <w:p w:rsidR="00D33418" w:rsidRDefault="00D33418" w:rsidP="00CA390D">
            <w:pPr>
              <w:spacing w:line="360" w:lineRule="auto"/>
            </w:pPr>
          </w:p>
        </w:tc>
        <w:tc>
          <w:tcPr>
            <w:tcW w:w="6799" w:type="dxa"/>
          </w:tcPr>
          <w:p w:rsidR="00D33418" w:rsidRDefault="00D33418" w:rsidP="00CA390D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98318A" w:rsidRDefault="0098318A" w:rsidP="00CA390D">
            <w:pPr>
              <w:spacing w:after="1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Krótkie uzasadnienie potrzeby porządkowania i tworzenia nowych kwalifikacji</w:t>
            </w:r>
            <w:r w:rsidR="005F45B8">
              <w:rPr>
                <w:rStyle w:val="Odwoaniedokomentarza"/>
              </w:rPr>
              <w:t xml:space="preserve"> </w:t>
            </w:r>
            <w:r>
              <w:rPr>
                <w:rFonts w:ascii="Arial" w:hAnsi="Arial" w:cs="Arial"/>
                <w:bCs/>
              </w:rPr>
              <w:t>w Polsce.</w:t>
            </w:r>
          </w:p>
          <w:p w:rsidR="00D33418" w:rsidRPr="005F45ED" w:rsidRDefault="00822578" w:rsidP="00CA390D">
            <w:pPr>
              <w:spacing w:after="1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Zwięzłe</w:t>
            </w:r>
            <w:r w:rsidR="00D33418">
              <w:rPr>
                <w:rFonts w:ascii="Arial" w:hAnsi="Arial" w:cs="Arial"/>
                <w:bCs/>
              </w:rPr>
              <w:t xml:space="preserve"> przedstawienie wymagań dotyczących kwalifikacji spoza systemów oświaty oraz szkolnictwa wyższego, które mają być włączone do ZSK</w:t>
            </w:r>
            <w:r w:rsidR="003266CF">
              <w:rPr>
                <w:rFonts w:ascii="Arial" w:hAnsi="Arial" w:cs="Arial"/>
                <w:bCs/>
              </w:rPr>
              <w:t xml:space="preserve">, </w:t>
            </w:r>
            <w:r w:rsidR="003266CF" w:rsidRPr="003266CF">
              <w:rPr>
                <w:rFonts w:ascii="Arial" w:hAnsi="Arial" w:cs="Arial"/>
                <w:bCs/>
              </w:rPr>
              <w:t>wyjaśn</w:t>
            </w:r>
            <w:r w:rsidR="003266CF">
              <w:rPr>
                <w:rFonts w:ascii="Arial" w:hAnsi="Arial" w:cs="Arial"/>
                <w:bCs/>
              </w:rPr>
              <w:t>ienie</w:t>
            </w:r>
            <w:r w:rsidR="003266CF" w:rsidRPr="003266CF">
              <w:rPr>
                <w:rFonts w:ascii="Arial" w:hAnsi="Arial" w:cs="Arial"/>
                <w:bCs/>
              </w:rPr>
              <w:t xml:space="preserve"> pojęcia efektów uczenia się, kompetencji i przyjętego sposobu zapisywania efektów uczenia się w kwalifikacjach </w:t>
            </w:r>
            <w:proofErr w:type="gramStart"/>
            <w:r w:rsidR="003266CF" w:rsidRPr="003266CF">
              <w:rPr>
                <w:rFonts w:ascii="Arial" w:hAnsi="Arial" w:cs="Arial"/>
                <w:bCs/>
              </w:rPr>
              <w:t xml:space="preserve">rynkowych </w:t>
            </w:r>
            <w:r w:rsidR="00D3341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</w:t>
            </w:r>
            <w:r w:rsidR="00D33418">
              <w:rPr>
                <w:rFonts w:ascii="Arial" w:hAnsi="Arial" w:cs="Arial"/>
                <w:bCs/>
              </w:rPr>
              <w:t>w</w:t>
            </w:r>
            <w:proofErr w:type="gramEnd"/>
            <w:r w:rsidR="00D33418">
              <w:rPr>
                <w:rFonts w:ascii="Arial" w:hAnsi="Arial" w:cs="Arial"/>
                <w:bCs/>
              </w:rPr>
              <w:t xml:space="preserve"> tym porównanie z zasadami systemu </w:t>
            </w:r>
            <w:r w:rsidR="00D33418">
              <w:rPr>
                <w:rFonts w:ascii="Arial" w:hAnsi="Arial" w:cs="Arial"/>
              </w:rPr>
              <w:t>ECVET</w:t>
            </w:r>
            <w:r>
              <w:rPr>
                <w:rFonts w:ascii="Arial" w:hAnsi="Arial" w:cs="Arial"/>
              </w:rPr>
              <w:t>)</w:t>
            </w:r>
            <w:r w:rsidR="00D33418">
              <w:rPr>
                <w:rFonts w:ascii="Arial" w:hAnsi="Arial" w:cs="Arial"/>
              </w:rPr>
              <w:t>.</w:t>
            </w:r>
          </w:p>
          <w:p w:rsidR="00D33418" w:rsidRPr="005F45B8" w:rsidRDefault="00822578" w:rsidP="00CA390D">
            <w:pPr>
              <w:spacing w:after="1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Krótka</w:t>
            </w:r>
            <w:r w:rsidR="00D33418">
              <w:rPr>
                <w:rFonts w:ascii="Arial" w:hAnsi="Arial" w:cs="Arial"/>
              </w:rPr>
              <w:t xml:space="preserve"> informacja o </w:t>
            </w:r>
            <w:r w:rsidR="00D33418">
              <w:rPr>
                <w:rFonts w:ascii="Arial" w:hAnsi="Arial" w:cs="Arial"/>
                <w:bCs/>
              </w:rPr>
              <w:t>opisanych w latach 2016-2018 kwalifikacjach</w:t>
            </w:r>
            <w:r w:rsidR="00D33418">
              <w:rPr>
                <w:rFonts w:ascii="Arial" w:hAnsi="Arial" w:cs="Arial"/>
              </w:rPr>
              <w:t xml:space="preserve"> </w:t>
            </w:r>
            <w:r w:rsidR="00D33418">
              <w:rPr>
                <w:rFonts w:ascii="Arial" w:hAnsi="Arial" w:cs="Arial"/>
                <w:bCs/>
              </w:rPr>
              <w:t>spoza systemów oświaty oraz szkolnictwa wyższego, które mają być włączone do ZSK</w:t>
            </w:r>
            <w:r w:rsidR="00D33418">
              <w:rPr>
                <w:rFonts w:ascii="Arial" w:hAnsi="Arial" w:cs="Arial"/>
              </w:rPr>
              <w:t xml:space="preserve"> oraz o sposobie prowadzenia tych prac.</w:t>
            </w:r>
          </w:p>
          <w:p w:rsidR="00D33418" w:rsidRPr="003135D5" w:rsidRDefault="00D33418" w:rsidP="00CA390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Bibliografia – tylko najważ</w:t>
            </w:r>
            <w:r w:rsidRPr="005F45ED">
              <w:rPr>
                <w:rFonts w:ascii="Arial" w:hAnsi="Arial" w:cs="Arial"/>
                <w:bCs/>
              </w:rPr>
              <w:t xml:space="preserve">niejsze </w:t>
            </w:r>
            <w:r>
              <w:rPr>
                <w:rFonts w:ascii="Arial" w:hAnsi="Arial" w:cs="Arial"/>
                <w:bCs/>
              </w:rPr>
              <w:t>pozycje</w:t>
            </w:r>
          </w:p>
        </w:tc>
      </w:tr>
      <w:tr w:rsidR="00D33418" w:rsidTr="00F80511">
        <w:tc>
          <w:tcPr>
            <w:tcW w:w="2263" w:type="dxa"/>
          </w:tcPr>
          <w:p w:rsidR="00D33418" w:rsidRDefault="00D33418" w:rsidP="00CA390D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33418" w:rsidRDefault="00D33418" w:rsidP="00CA390D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Przewidywana objętość</w:t>
            </w:r>
          </w:p>
        </w:tc>
        <w:tc>
          <w:tcPr>
            <w:tcW w:w="6799" w:type="dxa"/>
          </w:tcPr>
          <w:p w:rsidR="00D33418" w:rsidRDefault="00D33418" w:rsidP="00CA390D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D33418" w:rsidRPr="005F45ED" w:rsidRDefault="00D33418" w:rsidP="00CA390D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4 - 6 str.</w:t>
            </w:r>
          </w:p>
        </w:tc>
      </w:tr>
    </w:tbl>
    <w:p w:rsidR="00D33418" w:rsidRDefault="00D33418" w:rsidP="00D33418">
      <w:pPr>
        <w:spacing w:line="360" w:lineRule="auto"/>
      </w:pPr>
    </w:p>
    <w:p w:rsidR="00D33418" w:rsidRDefault="00D3341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855D13" w:rsidRDefault="00855D13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5F45B8" w:rsidRDefault="005F45B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5F45B8" w:rsidRDefault="005F45B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5F45B8" w:rsidRDefault="005F45B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5F45B8" w:rsidRDefault="005F45B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5F45B8" w:rsidRDefault="005F45B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855D13" w:rsidRDefault="00855D13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F45B8" w:rsidRDefault="005F45B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D33418" w:rsidRPr="003135D5" w:rsidRDefault="00D3341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D33418">
        <w:rPr>
          <w:rFonts w:ascii="Arial" w:hAnsi="Arial" w:cs="Arial"/>
          <w:bCs/>
        </w:rPr>
        <w:t xml:space="preserve">Artykuł </w:t>
      </w:r>
      <w:r w:rsidR="00547FDE">
        <w:rPr>
          <w:rFonts w:ascii="Arial" w:hAnsi="Arial" w:cs="Arial"/>
          <w:bCs/>
        </w:rPr>
        <w:t>5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6C5D33" w:rsidTr="00F80511">
        <w:tc>
          <w:tcPr>
            <w:tcW w:w="2263" w:type="dxa"/>
          </w:tcPr>
          <w:p w:rsidR="006C5D33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B16B6B" w:rsidRDefault="00B16B6B" w:rsidP="00903C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Pr="00CF7381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>Zagadnienie</w:t>
            </w:r>
          </w:p>
          <w:p w:rsidR="006C5D33" w:rsidRPr="00CF7381" w:rsidRDefault="006C5D33" w:rsidP="00BF6E28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6799" w:type="dxa"/>
          </w:tcPr>
          <w:p w:rsidR="006C5D33" w:rsidRPr="006125D3" w:rsidRDefault="006C5D33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6C5D33" w:rsidRPr="006125D3" w:rsidRDefault="000E0789" w:rsidP="000E0789">
            <w:pPr>
              <w:spacing w:line="360" w:lineRule="auto"/>
              <w:rPr>
                <w:rFonts w:ascii="Arial" w:hAnsi="Arial" w:cs="Arial"/>
                <w:bCs/>
              </w:rPr>
            </w:pPr>
            <w:r w:rsidRPr="006125D3">
              <w:rPr>
                <w:rFonts w:ascii="Arial" w:hAnsi="Arial" w:cs="Arial"/>
                <w:bCs/>
              </w:rPr>
              <w:t xml:space="preserve">ECTS w polskim szkolnictwie </w:t>
            </w:r>
            <w:proofErr w:type="gramStart"/>
            <w:r w:rsidRPr="006125D3">
              <w:rPr>
                <w:rFonts w:ascii="Arial" w:hAnsi="Arial" w:cs="Arial"/>
                <w:bCs/>
              </w:rPr>
              <w:t>wyższym -  na</w:t>
            </w:r>
            <w:proofErr w:type="gramEnd"/>
            <w:r w:rsidRPr="006125D3">
              <w:rPr>
                <w:rFonts w:ascii="Arial" w:hAnsi="Arial" w:cs="Arial"/>
                <w:bCs/>
              </w:rPr>
              <w:t xml:space="preserve"> tle </w:t>
            </w:r>
            <w:r w:rsidR="00FC22CD">
              <w:rPr>
                <w:rFonts w:ascii="Arial" w:hAnsi="Arial" w:cs="Arial"/>
                <w:bCs/>
              </w:rPr>
              <w:t>Europejskie</w:t>
            </w:r>
            <w:r w:rsidR="004D72F8">
              <w:rPr>
                <w:rFonts w:ascii="Arial" w:hAnsi="Arial" w:cs="Arial"/>
                <w:bCs/>
              </w:rPr>
              <w:t>go</w:t>
            </w:r>
            <w:r w:rsidR="00FC22CD">
              <w:rPr>
                <w:rFonts w:ascii="Arial" w:hAnsi="Arial" w:cs="Arial"/>
                <w:bCs/>
              </w:rPr>
              <w:t xml:space="preserve"> </w:t>
            </w:r>
            <w:r w:rsidR="004D72F8">
              <w:rPr>
                <w:rFonts w:ascii="Arial" w:hAnsi="Arial" w:cs="Arial"/>
                <w:bCs/>
              </w:rPr>
              <w:t>Obszaru</w:t>
            </w:r>
            <w:r w:rsidR="00FC22CD">
              <w:rPr>
                <w:rFonts w:ascii="Arial" w:hAnsi="Arial" w:cs="Arial"/>
                <w:bCs/>
              </w:rPr>
              <w:t xml:space="preserve"> Szkolnictwa Wyższego</w:t>
            </w:r>
            <w:r w:rsidR="00902126">
              <w:rPr>
                <w:rFonts w:ascii="Arial" w:hAnsi="Arial" w:cs="Arial"/>
                <w:bCs/>
              </w:rPr>
              <w:t xml:space="preserve"> </w:t>
            </w:r>
          </w:p>
          <w:p w:rsidR="000E0789" w:rsidRPr="006125D3" w:rsidRDefault="000E0789" w:rsidP="000E0789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6C5D33" w:rsidTr="00F80511">
        <w:tc>
          <w:tcPr>
            <w:tcW w:w="2263" w:type="dxa"/>
          </w:tcPr>
          <w:p w:rsidR="006C5D33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</w:t>
            </w:r>
            <w:r w:rsidRPr="00676753">
              <w:rPr>
                <w:rFonts w:ascii="Arial" w:hAnsi="Arial" w:cs="Arial"/>
                <w:i/>
              </w:rPr>
              <w:t>stępna</w:t>
            </w:r>
            <w:r>
              <w:rPr>
                <w:rFonts w:ascii="Arial" w:hAnsi="Arial" w:cs="Arial"/>
                <w:i/>
              </w:rPr>
              <w:t xml:space="preserve"> propozycja</w:t>
            </w:r>
            <w:r w:rsidRPr="0067675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tytułu</w:t>
            </w:r>
          </w:p>
          <w:p w:rsidR="006C5D33" w:rsidRDefault="006C5D33" w:rsidP="00BF6E28">
            <w:pPr>
              <w:spacing w:line="360" w:lineRule="auto"/>
            </w:pPr>
          </w:p>
        </w:tc>
        <w:tc>
          <w:tcPr>
            <w:tcW w:w="6799" w:type="dxa"/>
          </w:tcPr>
          <w:p w:rsidR="006C5D33" w:rsidRPr="006125D3" w:rsidRDefault="006C5D33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6C5D33" w:rsidRPr="006125D3" w:rsidRDefault="00B2780C" w:rsidP="00BF6E2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6125D3" w:rsidRPr="006125D3">
              <w:rPr>
                <w:rFonts w:ascii="Arial" w:hAnsi="Arial" w:cs="Arial"/>
                <w:bCs/>
              </w:rPr>
              <w:t xml:space="preserve">ystem ECTS w </w:t>
            </w:r>
            <w:r w:rsidR="00902126">
              <w:rPr>
                <w:rFonts w:ascii="Arial" w:hAnsi="Arial" w:cs="Arial"/>
                <w:bCs/>
              </w:rPr>
              <w:t xml:space="preserve">polskim szkolnictwie wyższym. </w:t>
            </w:r>
          </w:p>
        </w:tc>
      </w:tr>
      <w:tr w:rsidR="006C5D33" w:rsidTr="00F80511">
        <w:tc>
          <w:tcPr>
            <w:tcW w:w="2263" w:type="dxa"/>
          </w:tcPr>
          <w:p w:rsidR="006C5D33" w:rsidRDefault="006C5D33" w:rsidP="00CF7381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0E0789" w:rsidRDefault="000E0789" w:rsidP="00CF7381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Default="006C5D33" w:rsidP="00CF7381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 xml:space="preserve">Oczekiwane </w:t>
            </w:r>
            <w:r>
              <w:rPr>
                <w:rFonts w:ascii="Arial" w:hAnsi="Arial" w:cs="Arial"/>
                <w:i/>
              </w:rPr>
              <w:t>treś</w:t>
            </w:r>
            <w:r w:rsidRPr="00CF7381">
              <w:rPr>
                <w:rFonts w:ascii="Arial" w:hAnsi="Arial" w:cs="Arial"/>
                <w:i/>
              </w:rPr>
              <w:t>ci</w:t>
            </w:r>
          </w:p>
          <w:p w:rsidR="006C5D33" w:rsidRDefault="006C5D33" w:rsidP="00BF6E28">
            <w:pPr>
              <w:spacing w:line="360" w:lineRule="auto"/>
            </w:pPr>
          </w:p>
        </w:tc>
        <w:tc>
          <w:tcPr>
            <w:tcW w:w="6799" w:type="dxa"/>
          </w:tcPr>
          <w:p w:rsidR="003135D5" w:rsidRDefault="003135D5" w:rsidP="000E0789">
            <w:pPr>
              <w:spacing w:after="160" w:line="360" w:lineRule="auto"/>
              <w:rPr>
                <w:rFonts w:ascii="Arial" w:hAnsi="Arial" w:cs="Arial"/>
                <w:bCs/>
              </w:rPr>
            </w:pPr>
          </w:p>
          <w:p w:rsidR="00BF6E28" w:rsidRPr="005F45ED" w:rsidRDefault="00BF6E28" w:rsidP="000E0789">
            <w:pPr>
              <w:spacing w:after="160" w:line="360" w:lineRule="auto"/>
              <w:rPr>
                <w:rFonts w:ascii="Arial" w:hAnsi="Arial" w:cs="Arial"/>
                <w:bCs/>
              </w:rPr>
            </w:pPr>
            <w:r w:rsidRPr="005F45ED">
              <w:rPr>
                <w:rFonts w:ascii="Arial" w:hAnsi="Arial" w:cs="Arial"/>
                <w:bCs/>
              </w:rPr>
              <w:t>Krótkie</w:t>
            </w:r>
            <w:r>
              <w:rPr>
                <w:rFonts w:ascii="Arial" w:hAnsi="Arial" w:cs="Arial"/>
                <w:bCs/>
              </w:rPr>
              <w:t xml:space="preserve"> wprowadzenie w istotę i najważniejsze konteksty omawianego zagadnienia </w:t>
            </w:r>
            <w:r w:rsidR="00904C88">
              <w:rPr>
                <w:rFonts w:ascii="Arial" w:hAnsi="Arial" w:cs="Arial"/>
                <w:bCs/>
              </w:rPr>
              <w:t>w tym:</w:t>
            </w:r>
          </w:p>
          <w:p w:rsidR="00D97082" w:rsidRDefault="00D97082" w:rsidP="00D97082">
            <w:pPr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Zwięzły o</w:t>
            </w:r>
            <w:r w:rsidRPr="00F13FC8">
              <w:rPr>
                <w:rFonts w:ascii="Arial" w:hAnsi="Arial" w:cs="Arial"/>
              </w:rPr>
              <w:t xml:space="preserve">pis systemu ECTS w </w:t>
            </w:r>
            <w:r>
              <w:rPr>
                <w:rFonts w:ascii="Arial" w:hAnsi="Arial" w:cs="Arial"/>
              </w:rPr>
              <w:t>Europejskim Obszarze Szkolnictwa Wyższego</w:t>
            </w:r>
            <w:r w:rsidR="000A037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D97082" w:rsidRDefault="00D97082" w:rsidP="00D97082">
            <w:pPr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ECTS w Polsce – </w:t>
            </w:r>
            <w:r w:rsidR="00822578">
              <w:rPr>
                <w:rFonts w:ascii="Arial" w:hAnsi="Arial" w:cs="Arial"/>
              </w:rPr>
              <w:t xml:space="preserve">informacja o </w:t>
            </w:r>
            <w:r>
              <w:rPr>
                <w:rFonts w:ascii="Arial" w:hAnsi="Arial" w:cs="Arial"/>
              </w:rPr>
              <w:t>uregulowania</w:t>
            </w:r>
            <w:r w:rsidR="00822578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 xml:space="preserve"> prawn</w:t>
            </w:r>
            <w:r w:rsidR="00822578">
              <w:rPr>
                <w:rFonts w:ascii="Arial" w:hAnsi="Arial" w:cs="Arial"/>
              </w:rPr>
              <w:t>ych w tym zakresie</w:t>
            </w:r>
            <w:r>
              <w:rPr>
                <w:rFonts w:ascii="Arial" w:hAnsi="Arial" w:cs="Arial"/>
              </w:rPr>
              <w:t>.</w:t>
            </w:r>
          </w:p>
          <w:p w:rsidR="00D97082" w:rsidRDefault="00D97082" w:rsidP="00D9708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Wykorzystanie ECTS dla celów</w:t>
            </w:r>
            <w:r w:rsidR="00775A0F">
              <w:rPr>
                <w:rFonts w:ascii="Arial" w:hAnsi="Arial" w:cs="Arial"/>
              </w:rPr>
              <w:t>:</w:t>
            </w:r>
          </w:p>
          <w:p w:rsidR="00433D3B" w:rsidRDefault="00D97082" w:rsidP="00D97082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gramStart"/>
            <w:r w:rsidRPr="00775A0F">
              <w:rPr>
                <w:rFonts w:ascii="Arial" w:hAnsi="Arial" w:cs="Arial"/>
                <w:sz w:val="24"/>
                <w:szCs w:val="24"/>
                <w:lang w:val="pl-PL"/>
              </w:rPr>
              <w:t>uczenia</w:t>
            </w:r>
            <w:proofErr w:type="gramEnd"/>
            <w:r w:rsidRPr="00775A0F">
              <w:rPr>
                <w:rFonts w:ascii="Arial" w:hAnsi="Arial" w:cs="Arial"/>
                <w:sz w:val="24"/>
                <w:szCs w:val="24"/>
                <w:lang w:val="pl-PL"/>
              </w:rPr>
              <w:t xml:space="preserve"> się przez całe życie</w:t>
            </w:r>
            <w:r w:rsidR="006260C8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 w:rsidR="00433D3B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D97082" w:rsidRPr="00775A0F" w:rsidRDefault="005F45B8" w:rsidP="00D97082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l-PL"/>
              </w:rPr>
              <w:t>p</w:t>
            </w:r>
            <w:r w:rsidR="00E4558A">
              <w:rPr>
                <w:rFonts w:ascii="Arial" w:hAnsi="Arial" w:cs="Arial"/>
                <w:sz w:val="24"/>
                <w:szCs w:val="24"/>
                <w:lang w:val="pl-PL"/>
              </w:rPr>
              <w:t>rojektowania</w:t>
            </w:r>
            <w:proofErr w:type="gramEnd"/>
            <w:r w:rsidR="006260C8">
              <w:rPr>
                <w:rFonts w:ascii="Arial" w:hAnsi="Arial" w:cs="Arial"/>
                <w:sz w:val="24"/>
                <w:szCs w:val="24"/>
                <w:lang w:val="pl-PL"/>
              </w:rPr>
              <w:t xml:space="preserve"> programów </w:t>
            </w:r>
            <w:r w:rsidR="00902126">
              <w:rPr>
                <w:rFonts w:ascii="Arial" w:hAnsi="Arial" w:cs="Arial"/>
                <w:sz w:val="24"/>
                <w:szCs w:val="24"/>
                <w:lang w:val="pl-PL"/>
              </w:rPr>
              <w:t xml:space="preserve">studiów </w:t>
            </w:r>
            <w:r w:rsidR="006260C8">
              <w:rPr>
                <w:rFonts w:ascii="Arial" w:hAnsi="Arial" w:cs="Arial"/>
                <w:sz w:val="24"/>
                <w:szCs w:val="24"/>
                <w:lang w:val="pl-PL"/>
              </w:rPr>
              <w:t xml:space="preserve">i </w:t>
            </w:r>
            <w:r w:rsidR="00433D3B">
              <w:rPr>
                <w:rFonts w:ascii="Arial" w:hAnsi="Arial" w:cs="Arial"/>
                <w:sz w:val="24"/>
                <w:szCs w:val="24"/>
                <w:lang w:val="pl-PL"/>
              </w:rPr>
              <w:t>zarządzania</w:t>
            </w:r>
            <w:r w:rsidR="00E4558A">
              <w:rPr>
                <w:rFonts w:ascii="Arial" w:hAnsi="Arial" w:cs="Arial"/>
                <w:sz w:val="24"/>
                <w:szCs w:val="24"/>
                <w:lang w:val="pl-PL"/>
              </w:rPr>
              <w:t xml:space="preserve"> elastycznym</w:t>
            </w:r>
            <w:r w:rsidR="00433D3B">
              <w:rPr>
                <w:rFonts w:ascii="Arial" w:hAnsi="Arial" w:cs="Arial"/>
                <w:sz w:val="24"/>
                <w:szCs w:val="24"/>
                <w:lang w:val="pl-PL"/>
              </w:rPr>
              <w:t xml:space="preserve"> procesem dydaktycznym</w:t>
            </w:r>
            <w:r w:rsidR="006260C8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 w:rsidR="00D97082" w:rsidRPr="00775A0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D97082" w:rsidRDefault="00D97082" w:rsidP="00D97082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Krajowej i międzynarodowej mobilności studentów</w:t>
            </w:r>
            <w:r w:rsidR="006260C8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761DC2" w:rsidRPr="00761DC2" w:rsidRDefault="00775A0F" w:rsidP="00761DC2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Indywidualizacji programów studiowania</w:t>
            </w:r>
            <w:r w:rsidR="006260C8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761DC2" w:rsidRDefault="00761DC2" w:rsidP="008A7E01">
            <w:pPr>
              <w:pStyle w:val="Akapitzlist"/>
              <w:spacing w:after="0" w:line="360" w:lineRule="auto"/>
              <w:ind w:left="79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171626" w:rsidRPr="005F45B8" w:rsidRDefault="00171626" w:rsidP="005F45B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Powiązanie ECTS z PRK/ERK</w:t>
            </w:r>
          </w:p>
          <w:p w:rsidR="00775A0F" w:rsidRDefault="00775A0F" w:rsidP="00775A0F">
            <w:pPr>
              <w:spacing w:line="360" w:lineRule="auto"/>
              <w:rPr>
                <w:rFonts w:ascii="Arial" w:hAnsi="Arial" w:cs="Arial"/>
              </w:rPr>
            </w:pPr>
          </w:p>
          <w:p w:rsidR="00775A0F" w:rsidRPr="003135D5" w:rsidRDefault="005F45ED" w:rsidP="00D97082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Bibliografia – tylko najważ</w:t>
            </w:r>
            <w:r w:rsidRPr="005F45ED">
              <w:rPr>
                <w:rFonts w:ascii="Arial" w:hAnsi="Arial" w:cs="Arial"/>
                <w:bCs/>
              </w:rPr>
              <w:t xml:space="preserve">niejsze </w:t>
            </w:r>
            <w:r>
              <w:rPr>
                <w:rFonts w:ascii="Arial" w:hAnsi="Arial" w:cs="Arial"/>
                <w:bCs/>
              </w:rPr>
              <w:t>pozycje</w:t>
            </w:r>
            <w:r w:rsidR="00E4558A">
              <w:rPr>
                <w:rFonts w:ascii="Arial" w:hAnsi="Arial" w:cs="Arial"/>
                <w:bCs/>
              </w:rPr>
              <w:t xml:space="preserve"> w tym </w:t>
            </w:r>
            <w:proofErr w:type="spellStart"/>
            <w:r w:rsidR="00E4558A">
              <w:rPr>
                <w:rFonts w:ascii="Arial" w:hAnsi="Arial" w:cs="Arial"/>
                <w:bCs/>
              </w:rPr>
              <w:t>ECTS</w:t>
            </w:r>
            <w:proofErr w:type="spellEnd"/>
            <w:r w:rsidR="00E45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4558A">
              <w:rPr>
                <w:rFonts w:ascii="Arial" w:hAnsi="Arial" w:cs="Arial"/>
                <w:bCs/>
              </w:rPr>
              <w:t>User</w:t>
            </w:r>
            <w:r w:rsidR="000A0377">
              <w:rPr>
                <w:rFonts w:ascii="Arial" w:hAnsi="Arial" w:cs="Arial"/>
                <w:bCs/>
              </w:rPr>
              <w:t>’</w:t>
            </w:r>
            <w:r w:rsidR="00E4558A">
              <w:rPr>
                <w:rFonts w:ascii="Arial" w:hAnsi="Arial" w:cs="Arial"/>
                <w:bCs/>
              </w:rPr>
              <w:t>s</w:t>
            </w:r>
            <w:proofErr w:type="spellEnd"/>
            <w:r w:rsidR="00E455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4558A">
              <w:rPr>
                <w:rFonts w:ascii="Arial" w:hAnsi="Arial" w:cs="Arial"/>
                <w:bCs/>
              </w:rPr>
              <w:t>Guide</w:t>
            </w:r>
            <w:r w:rsidR="005F45B8">
              <w:rPr>
                <w:rFonts w:ascii="Arial" w:hAnsi="Arial" w:cs="Arial"/>
                <w:bCs/>
              </w:rPr>
              <w:t>s</w:t>
            </w:r>
            <w:proofErr w:type="spellEnd"/>
            <w:r w:rsidR="00E4558A">
              <w:rPr>
                <w:rFonts w:ascii="Arial" w:hAnsi="Arial" w:cs="Arial"/>
                <w:bCs/>
              </w:rPr>
              <w:t xml:space="preserve"> Poradniki Użytkownika ECTS</w:t>
            </w:r>
          </w:p>
        </w:tc>
      </w:tr>
      <w:tr w:rsidR="00D86005" w:rsidTr="00F80511">
        <w:tc>
          <w:tcPr>
            <w:tcW w:w="2263" w:type="dxa"/>
          </w:tcPr>
          <w:p w:rsidR="00D86005" w:rsidRDefault="00D86005" w:rsidP="00CF7381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86005" w:rsidRDefault="00D86005" w:rsidP="00CF7381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Przewidywana objętość</w:t>
            </w:r>
          </w:p>
        </w:tc>
        <w:tc>
          <w:tcPr>
            <w:tcW w:w="6799" w:type="dxa"/>
          </w:tcPr>
          <w:p w:rsidR="00D86005" w:rsidRDefault="00D86005" w:rsidP="00BF6E28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775A0F" w:rsidRPr="005F45ED" w:rsidRDefault="006F7D4F" w:rsidP="006F7D4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– 8 str.</w:t>
            </w:r>
          </w:p>
        </w:tc>
      </w:tr>
    </w:tbl>
    <w:p w:rsidR="007E325B" w:rsidRPr="00CF7381" w:rsidRDefault="007E325B" w:rsidP="00A53E00">
      <w:pPr>
        <w:spacing w:line="360" w:lineRule="auto"/>
        <w:rPr>
          <w:rFonts w:ascii="Arial" w:hAnsi="Arial" w:cs="Arial"/>
        </w:rPr>
      </w:pPr>
    </w:p>
    <w:p w:rsidR="00672378" w:rsidRDefault="0067237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72378" w:rsidRDefault="0067237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72378" w:rsidRDefault="0067237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855EF" w:rsidRDefault="00D3341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Artykuł </w:t>
      </w:r>
      <w:r w:rsidR="00E4558A">
        <w:rPr>
          <w:rFonts w:ascii="Arial" w:hAnsi="Arial" w:cs="Arial"/>
        </w:rPr>
        <w:t>6</w:t>
      </w:r>
      <w:r w:rsidR="00BD6733">
        <w:rPr>
          <w:rFonts w:ascii="Arial" w:hAnsi="Arial" w:cs="Arial"/>
        </w:rPr>
        <w:t xml:space="preserve"> –</w:t>
      </w:r>
      <w:r w:rsidR="005274F6">
        <w:rPr>
          <w:rFonts w:ascii="Arial" w:hAnsi="Arial" w:cs="Arial"/>
        </w:rPr>
        <w:t xml:space="preserve"> artykuł zamawiany,</w:t>
      </w:r>
      <w:r w:rsidR="00BD6733">
        <w:rPr>
          <w:rFonts w:ascii="Arial" w:hAnsi="Arial" w:cs="Arial"/>
        </w:rPr>
        <w:t xml:space="preserve"> </w:t>
      </w:r>
      <w:r w:rsidR="005274F6">
        <w:rPr>
          <w:rFonts w:ascii="Arial" w:hAnsi="Arial" w:cs="Arial"/>
        </w:rPr>
        <w:t>nie jest częścią zapytania ofertowego.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6855EF" w:rsidTr="00F80511">
        <w:tc>
          <w:tcPr>
            <w:tcW w:w="2263" w:type="dxa"/>
          </w:tcPr>
          <w:p w:rsidR="006855EF" w:rsidRDefault="006855EF" w:rsidP="008C3B49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B16B6B" w:rsidRDefault="00B16B6B" w:rsidP="008C3B49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855EF" w:rsidRPr="00CF7381" w:rsidRDefault="006855EF" w:rsidP="008C3B49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>Zagadnienie</w:t>
            </w:r>
          </w:p>
          <w:p w:rsidR="006855EF" w:rsidRDefault="006855EF" w:rsidP="008C3B49">
            <w:pPr>
              <w:spacing w:line="360" w:lineRule="auto"/>
            </w:pPr>
          </w:p>
        </w:tc>
        <w:tc>
          <w:tcPr>
            <w:tcW w:w="6799" w:type="dxa"/>
          </w:tcPr>
          <w:p w:rsidR="00904C88" w:rsidRDefault="00904C88" w:rsidP="00904C88">
            <w:pPr>
              <w:spacing w:line="360" w:lineRule="auto"/>
              <w:rPr>
                <w:rFonts w:ascii="Arial" w:hAnsi="Arial" w:cs="Arial"/>
              </w:rPr>
            </w:pPr>
          </w:p>
          <w:p w:rsidR="006855EF" w:rsidRPr="00C53880" w:rsidRDefault="00904C88" w:rsidP="00904C88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Doświadczenia praktyczne w zakresie w</w:t>
            </w:r>
            <w:r w:rsidR="006855EF">
              <w:rPr>
                <w:rFonts w:ascii="Arial" w:hAnsi="Arial" w:cs="Arial"/>
              </w:rPr>
              <w:t>ykorzyst</w:t>
            </w:r>
            <w:r>
              <w:rPr>
                <w:rFonts w:ascii="Arial" w:hAnsi="Arial" w:cs="Arial"/>
              </w:rPr>
              <w:t>ywania</w:t>
            </w:r>
            <w:r w:rsidR="006855EF">
              <w:rPr>
                <w:rFonts w:ascii="Arial" w:hAnsi="Arial" w:cs="Arial"/>
              </w:rPr>
              <w:t xml:space="preserve"> ECTS dla </w:t>
            </w:r>
            <w:r w:rsidRPr="00904C88">
              <w:rPr>
                <w:rFonts w:ascii="Arial" w:hAnsi="Arial" w:cs="Arial"/>
              </w:rPr>
              <w:t>horyzontalnej</w:t>
            </w:r>
            <w:r>
              <w:rPr>
                <w:rFonts w:ascii="Arial" w:hAnsi="Arial" w:cs="Arial"/>
              </w:rPr>
              <w:t xml:space="preserve"> i </w:t>
            </w:r>
            <w:r w:rsidRPr="00904C88">
              <w:rPr>
                <w:rFonts w:ascii="Arial" w:hAnsi="Arial" w:cs="Arial"/>
              </w:rPr>
              <w:t>wertykalnej</w:t>
            </w:r>
            <w:r>
              <w:rPr>
                <w:rFonts w:ascii="Arial" w:hAnsi="Arial" w:cs="Arial"/>
              </w:rPr>
              <w:t xml:space="preserve"> </w:t>
            </w:r>
            <w:r w:rsidR="006855EF">
              <w:rPr>
                <w:rFonts w:ascii="Arial" w:hAnsi="Arial" w:cs="Arial"/>
              </w:rPr>
              <w:t xml:space="preserve">mobilności studentów </w:t>
            </w:r>
          </w:p>
          <w:p w:rsidR="00904C88" w:rsidRDefault="00904C88" w:rsidP="00904C88">
            <w:pPr>
              <w:spacing w:line="360" w:lineRule="auto"/>
            </w:pPr>
          </w:p>
        </w:tc>
      </w:tr>
      <w:tr w:rsidR="006855EF" w:rsidTr="00F80511">
        <w:tc>
          <w:tcPr>
            <w:tcW w:w="2263" w:type="dxa"/>
          </w:tcPr>
          <w:p w:rsidR="006855EF" w:rsidRDefault="006855EF" w:rsidP="008C3B49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855EF" w:rsidRDefault="006855EF" w:rsidP="008C3B49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</w:t>
            </w:r>
            <w:r w:rsidRPr="00676753">
              <w:rPr>
                <w:rFonts w:ascii="Arial" w:hAnsi="Arial" w:cs="Arial"/>
                <w:i/>
              </w:rPr>
              <w:t>stępna</w:t>
            </w:r>
            <w:r>
              <w:rPr>
                <w:rFonts w:ascii="Arial" w:hAnsi="Arial" w:cs="Arial"/>
                <w:i/>
              </w:rPr>
              <w:t xml:space="preserve"> propozycja</w:t>
            </w:r>
            <w:r w:rsidRPr="0067675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tytułu</w:t>
            </w:r>
          </w:p>
          <w:p w:rsidR="006855EF" w:rsidRDefault="006855EF" w:rsidP="008C3B49">
            <w:pPr>
              <w:spacing w:line="360" w:lineRule="auto"/>
            </w:pPr>
          </w:p>
        </w:tc>
        <w:tc>
          <w:tcPr>
            <w:tcW w:w="6799" w:type="dxa"/>
          </w:tcPr>
          <w:p w:rsidR="006855EF" w:rsidRPr="00F52429" w:rsidRDefault="006855EF" w:rsidP="008C3B49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6855EF" w:rsidRPr="00F52429" w:rsidRDefault="00FC22CD" w:rsidP="00E455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Wykorzystanie ECTS do przenoszenia osiągnięć </w:t>
            </w:r>
            <w:proofErr w:type="gramStart"/>
            <w:r w:rsidR="00E4558A"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Cs/>
              </w:rPr>
              <w:t xml:space="preserve"> m</w:t>
            </w:r>
            <w:r w:rsidR="00F52429" w:rsidRPr="00F52429">
              <w:rPr>
                <w:rFonts w:ascii="Arial" w:hAnsi="Arial" w:cs="Arial"/>
                <w:bCs/>
              </w:rPr>
              <w:t>obilnoś</w:t>
            </w:r>
            <w:r w:rsidR="00E4558A">
              <w:rPr>
                <w:rFonts w:ascii="Arial" w:hAnsi="Arial" w:cs="Arial"/>
                <w:bCs/>
              </w:rPr>
              <w:t>ci</w:t>
            </w:r>
            <w:proofErr w:type="gramEnd"/>
            <w:r w:rsidR="00F52429" w:rsidRPr="00F52429">
              <w:rPr>
                <w:rFonts w:ascii="Arial" w:hAnsi="Arial" w:cs="Arial"/>
                <w:bCs/>
              </w:rPr>
              <w:t xml:space="preserve"> studentów</w:t>
            </w:r>
            <w:r w:rsidR="00F52429">
              <w:rPr>
                <w:rFonts w:ascii="Arial" w:hAnsi="Arial" w:cs="Arial"/>
                <w:bCs/>
              </w:rPr>
              <w:t xml:space="preserve"> –</w:t>
            </w:r>
            <w:r w:rsidR="00F52429" w:rsidRPr="00F52429">
              <w:rPr>
                <w:rFonts w:ascii="Arial" w:hAnsi="Arial" w:cs="Arial"/>
                <w:bCs/>
              </w:rPr>
              <w:t xml:space="preserve"> </w:t>
            </w:r>
            <w:r w:rsidR="00F52429">
              <w:rPr>
                <w:rFonts w:ascii="Arial" w:hAnsi="Arial" w:cs="Arial"/>
                <w:bCs/>
              </w:rPr>
              <w:t>praktyczne doświadczenia</w:t>
            </w:r>
            <w:r w:rsidR="00F52429" w:rsidRPr="00F52429">
              <w:rPr>
                <w:rFonts w:ascii="Arial" w:hAnsi="Arial" w:cs="Arial"/>
                <w:bCs/>
              </w:rPr>
              <w:t xml:space="preserve"> </w:t>
            </w:r>
            <w:r w:rsidR="00F52429">
              <w:rPr>
                <w:rFonts w:ascii="Arial" w:hAnsi="Arial" w:cs="Arial"/>
                <w:bCs/>
              </w:rPr>
              <w:t>polski</w:t>
            </w:r>
            <w:r w:rsidR="00BD6733">
              <w:rPr>
                <w:rFonts w:ascii="Arial" w:hAnsi="Arial" w:cs="Arial"/>
                <w:bCs/>
              </w:rPr>
              <w:t>ch</w:t>
            </w:r>
            <w:r w:rsidR="00F52429">
              <w:rPr>
                <w:rFonts w:ascii="Arial" w:hAnsi="Arial" w:cs="Arial"/>
                <w:bCs/>
              </w:rPr>
              <w:t xml:space="preserve"> </w:t>
            </w:r>
            <w:r w:rsidR="00F52429" w:rsidRPr="00F52429">
              <w:rPr>
                <w:rFonts w:ascii="Arial" w:hAnsi="Arial" w:cs="Arial"/>
                <w:bCs/>
              </w:rPr>
              <w:t>uczelni</w:t>
            </w:r>
          </w:p>
        </w:tc>
      </w:tr>
      <w:tr w:rsidR="006855EF" w:rsidTr="00F80511">
        <w:tc>
          <w:tcPr>
            <w:tcW w:w="2263" w:type="dxa"/>
          </w:tcPr>
          <w:p w:rsidR="006855EF" w:rsidRDefault="006855EF" w:rsidP="008C3B49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822578" w:rsidRDefault="00822578" w:rsidP="008C3B49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855EF" w:rsidRDefault="006855EF" w:rsidP="008C3B49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 xml:space="preserve">Oczekiwane </w:t>
            </w:r>
            <w:r>
              <w:rPr>
                <w:rFonts w:ascii="Arial" w:hAnsi="Arial" w:cs="Arial"/>
                <w:i/>
              </w:rPr>
              <w:t>treś</w:t>
            </w:r>
            <w:r w:rsidRPr="00CF7381">
              <w:rPr>
                <w:rFonts w:ascii="Arial" w:hAnsi="Arial" w:cs="Arial"/>
                <w:i/>
              </w:rPr>
              <w:t>ci</w:t>
            </w:r>
          </w:p>
          <w:p w:rsidR="006855EF" w:rsidRDefault="006855EF" w:rsidP="008C3B49">
            <w:pPr>
              <w:spacing w:line="360" w:lineRule="auto"/>
            </w:pPr>
          </w:p>
        </w:tc>
        <w:tc>
          <w:tcPr>
            <w:tcW w:w="6799" w:type="dxa"/>
          </w:tcPr>
          <w:p w:rsidR="00F52429" w:rsidRDefault="00F52429" w:rsidP="00F52429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904C88" w:rsidRPr="00F52429" w:rsidRDefault="00822578" w:rsidP="00F52429">
            <w:pPr>
              <w:spacing w:after="160" w:line="360" w:lineRule="auto"/>
            </w:pPr>
            <w:r>
              <w:rPr>
                <w:rFonts w:ascii="Arial" w:hAnsi="Arial" w:cs="Arial"/>
                <w:bCs/>
              </w:rPr>
              <w:t>Podstawowe informacje</w:t>
            </w:r>
            <w:r w:rsidR="00F52429">
              <w:rPr>
                <w:rFonts w:ascii="Arial" w:hAnsi="Arial" w:cs="Arial"/>
                <w:bCs/>
              </w:rPr>
              <w:t xml:space="preserve"> o uczelni</w:t>
            </w:r>
            <w:r w:rsidR="00BD6733">
              <w:rPr>
                <w:rFonts w:ascii="Arial" w:hAnsi="Arial" w:cs="Arial"/>
                <w:bCs/>
              </w:rPr>
              <w:t>ach</w:t>
            </w:r>
            <w:r w:rsidR="00F52429">
              <w:rPr>
                <w:rFonts w:ascii="Arial" w:hAnsi="Arial" w:cs="Arial"/>
                <w:bCs/>
              </w:rPr>
              <w:t>, któr</w:t>
            </w:r>
            <w:r w:rsidR="00BD6733">
              <w:rPr>
                <w:rFonts w:ascii="Arial" w:hAnsi="Arial" w:cs="Arial"/>
                <w:bCs/>
              </w:rPr>
              <w:t>ych</w:t>
            </w:r>
            <w:r w:rsidR="00F52429">
              <w:rPr>
                <w:rFonts w:ascii="Arial" w:hAnsi="Arial" w:cs="Arial"/>
                <w:bCs/>
              </w:rPr>
              <w:t xml:space="preserve"> doświadczenia </w:t>
            </w:r>
            <w:r w:rsidR="006F7D4F">
              <w:rPr>
                <w:rFonts w:ascii="Arial" w:hAnsi="Arial" w:cs="Arial"/>
                <w:bCs/>
              </w:rPr>
              <w:t>dotyczące</w:t>
            </w:r>
            <w:r w:rsidR="00F52429">
              <w:rPr>
                <w:rFonts w:ascii="Arial" w:hAnsi="Arial" w:cs="Arial"/>
                <w:bCs/>
              </w:rPr>
              <w:t xml:space="preserve"> mobilności studentów są przedstawiane</w:t>
            </w:r>
            <w:r w:rsidR="000A0377">
              <w:rPr>
                <w:rFonts w:ascii="Arial" w:hAnsi="Arial" w:cs="Arial"/>
                <w:bCs/>
              </w:rPr>
              <w:t>.</w:t>
            </w:r>
          </w:p>
          <w:p w:rsidR="006855EF" w:rsidRPr="005F45ED" w:rsidRDefault="00F52429" w:rsidP="00F5242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Przedstawienie doświadczeń uczelni </w:t>
            </w:r>
            <w:r w:rsidR="006F7D4F">
              <w:rPr>
                <w:rFonts w:ascii="Arial" w:hAnsi="Arial" w:cs="Arial"/>
                <w:bCs/>
              </w:rPr>
              <w:t>m.in. w</w:t>
            </w:r>
            <w:r>
              <w:rPr>
                <w:rFonts w:ascii="Arial" w:hAnsi="Arial" w:cs="Arial"/>
                <w:bCs/>
              </w:rPr>
              <w:t xml:space="preserve"> zakresie</w:t>
            </w:r>
            <w:r w:rsidR="006F7D4F">
              <w:rPr>
                <w:rFonts w:ascii="Arial" w:hAnsi="Arial" w:cs="Arial"/>
                <w:bCs/>
              </w:rPr>
              <w:t>:</w:t>
            </w:r>
            <w:r w:rsidR="006855EF">
              <w:rPr>
                <w:rFonts w:ascii="Arial" w:hAnsi="Arial" w:cs="Arial"/>
                <w:bCs/>
              </w:rPr>
              <w:t xml:space="preserve"> </w:t>
            </w:r>
          </w:p>
          <w:p w:rsidR="00F52429" w:rsidRDefault="00F52429" w:rsidP="00F52429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04C88">
              <w:rPr>
                <w:rFonts w:ascii="Arial" w:hAnsi="Arial" w:cs="Arial"/>
                <w:sz w:val="24"/>
                <w:szCs w:val="24"/>
                <w:lang w:val="pl-PL"/>
              </w:rPr>
              <w:t xml:space="preserve">Wprowadzenia do programów studiów </w:t>
            </w:r>
            <w:r w:rsidR="006F7D4F">
              <w:rPr>
                <w:rFonts w:ascii="Arial" w:hAnsi="Arial" w:cs="Arial"/>
                <w:sz w:val="24"/>
                <w:szCs w:val="24"/>
                <w:lang w:val="pl-PL"/>
              </w:rPr>
              <w:t>„</w:t>
            </w:r>
            <w:r w:rsidRPr="00904C88">
              <w:rPr>
                <w:rFonts w:ascii="Arial" w:hAnsi="Arial" w:cs="Arial"/>
                <w:sz w:val="24"/>
                <w:szCs w:val="24"/>
                <w:lang w:val="pl-PL"/>
              </w:rPr>
              <w:t>okna mobilności</w:t>
            </w:r>
            <w:r w:rsidR="006F7D4F">
              <w:rPr>
                <w:rFonts w:ascii="Arial" w:hAnsi="Arial" w:cs="Arial"/>
                <w:sz w:val="24"/>
                <w:szCs w:val="24"/>
                <w:lang w:val="pl-PL"/>
              </w:rPr>
              <w:t>”.</w:t>
            </w:r>
          </w:p>
          <w:p w:rsidR="00904C88" w:rsidRDefault="006F7D4F" w:rsidP="00904C8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Planowania i rozliczania</w:t>
            </w:r>
            <w:r w:rsidR="00904C88">
              <w:rPr>
                <w:rFonts w:ascii="Arial" w:hAnsi="Arial" w:cs="Arial"/>
                <w:sz w:val="24"/>
                <w:szCs w:val="24"/>
                <w:lang w:val="pl-PL"/>
              </w:rPr>
              <w:t xml:space="preserve"> okresu studiów </w:t>
            </w:r>
            <w:r w:rsidR="00F52429">
              <w:rPr>
                <w:rFonts w:ascii="Arial" w:hAnsi="Arial" w:cs="Arial"/>
                <w:sz w:val="24"/>
                <w:szCs w:val="24"/>
                <w:lang w:val="pl-PL"/>
              </w:rPr>
              <w:t>w innej uczelni polskiej lub za</w:t>
            </w:r>
            <w:r w:rsidR="00904C88">
              <w:rPr>
                <w:rFonts w:ascii="Arial" w:hAnsi="Arial" w:cs="Arial"/>
                <w:sz w:val="24"/>
                <w:szCs w:val="24"/>
                <w:lang w:val="pl-PL"/>
              </w:rPr>
              <w:t>granic</w:t>
            </w:r>
            <w:r w:rsidR="00F52429">
              <w:rPr>
                <w:rFonts w:ascii="Arial" w:hAnsi="Arial" w:cs="Arial"/>
                <w:sz w:val="24"/>
                <w:szCs w:val="24"/>
                <w:lang w:val="pl-PL"/>
              </w:rPr>
              <w:t>znej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E0059D" w:rsidRDefault="006F7D4F" w:rsidP="008C3B49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Planowania i rozliczania</w:t>
            </w:r>
            <w:r w:rsidR="00904C88">
              <w:rPr>
                <w:rFonts w:ascii="Arial" w:hAnsi="Arial" w:cs="Arial"/>
                <w:sz w:val="24"/>
                <w:szCs w:val="24"/>
                <w:lang w:val="pl-PL"/>
              </w:rPr>
              <w:t xml:space="preserve"> praktyk</w:t>
            </w:r>
            <w:r w:rsidR="00F52429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r w:rsidR="00904C8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F52429">
              <w:rPr>
                <w:rFonts w:ascii="Arial" w:hAnsi="Arial" w:cs="Arial"/>
                <w:sz w:val="24"/>
                <w:szCs w:val="24"/>
                <w:lang w:val="pl-PL"/>
              </w:rPr>
              <w:t xml:space="preserve">w tym </w:t>
            </w:r>
            <w:r w:rsidR="00904C88">
              <w:rPr>
                <w:rFonts w:ascii="Arial" w:hAnsi="Arial" w:cs="Arial"/>
                <w:sz w:val="24"/>
                <w:szCs w:val="24"/>
                <w:lang w:val="pl-PL"/>
              </w:rPr>
              <w:t>zagranicznych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672378" w:rsidRDefault="006F7D4F" w:rsidP="008C3B49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0059D">
              <w:rPr>
                <w:rFonts w:ascii="Arial" w:hAnsi="Arial" w:cs="Arial"/>
                <w:sz w:val="24"/>
                <w:szCs w:val="24"/>
                <w:lang w:val="pl-PL"/>
              </w:rPr>
              <w:t>Zmiany przez studentów</w:t>
            </w:r>
            <w:r w:rsidR="00904C88" w:rsidRPr="00E0059D">
              <w:rPr>
                <w:rFonts w:ascii="Arial" w:hAnsi="Arial" w:cs="Arial"/>
                <w:sz w:val="24"/>
                <w:szCs w:val="24"/>
                <w:lang w:val="pl-PL"/>
              </w:rPr>
              <w:t xml:space="preserve"> kierunku studiów przy przejściu na drugi stopień.</w:t>
            </w:r>
          </w:p>
          <w:p w:rsidR="00E0059D" w:rsidRPr="00E0059D" w:rsidRDefault="00E0059D" w:rsidP="00E0059D">
            <w:pPr>
              <w:pStyle w:val="Akapitzlist"/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6F7D4F" w:rsidRPr="003135D5" w:rsidRDefault="006855EF" w:rsidP="008C3B4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Bibliografia – tylko najważ</w:t>
            </w:r>
            <w:r w:rsidRPr="005F45ED">
              <w:rPr>
                <w:rFonts w:ascii="Arial" w:hAnsi="Arial" w:cs="Arial"/>
                <w:bCs/>
              </w:rPr>
              <w:t xml:space="preserve">niejsze </w:t>
            </w:r>
            <w:r>
              <w:rPr>
                <w:rFonts w:ascii="Arial" w:hAnsi="Arial" w:cs="Arial"/>
                <w:bCs/>
              </w:rPr>
              <w:t>pozycje</w:t>
            </w:r>
          </w:p>
        </w:tc>
      </w:tr>
      <w:tr w:rsidR="006855EF" w:rsidTr="00F80511">
        <w:tc>
          <w:tcPr>
            <w:tcW w:w="2263" w:type="dxa"/>
          </w:tcPr>
          <w:p w:rsidR="006855EF" w:rsidRDefault="006855EF" w:rsidP="008C3B49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855EF" w:rsidRDefault="006855EF" w:rsidP="008C3B49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Przewidywana objętość</w:t>
            </w:r>
          </w:p>
        </w:tc>
        <w:tc>
          <w:tcPr>
            <w:tcW w:w="6799" w:type="dxa"/>
          </w:tcPr>
          <w:p w:rsidR="006855EF" w:rsidRDefault="006855EF" w:rsidP="008C3B49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6F7D4F" w:rsidRPr="005F45ED" w:rsidRDefault="006F7D4F" w:rsidP="006F7D4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4 - 6 str.</w:t>
            </w:r>
          </w:p>
        </w:tc>
      </w:tr>
    </w:tbl>
    <w:p w:rsidR="00855D13" w:rsidRDefault="00855D13" w:rsidP="006855EF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55D13" w:rsidRDefault="00855D1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121C" w:rsidRDefault="00A0121C" w:rsidP="006855EF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F7381" w:rsidRPr="00CF7381" w:rsidRDefault="00242C0B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Artykuł 7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6C5D33" w:rsidTr="00F80511">
        <w:tc>
          <w:tcPr>
            <w:tcW w:w="2263" w:type="dxa"/>
          </w:tcPr>
          <w:p w:rsidR="006C5D33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5142D" w:rsidRDefault="0065142D" w:rsidP="00903C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Pr="00CF7381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>Zagadnienie</w:t>
            </w:r>
          </w:p>
          <w:p w:rsidR="006C5D33" w:rsidRDefault="006C5D33" w:rsidP="00BF6E28">
            <w:pPr>
              <w:spacing w:line="360" w:lineRule="auto"/>
            </w:pPr>
          </w:p>
        </w:tc>
        <w:tc>
          <w:tcPr>
            <w:tcW w:w="6799" w:type="dxa"/>
          </w:tcPr>
          <w:p w:rsidR="006C5D33" w:rsidRDefault="006C5D33">
            <w:pPr>
              <w:spacing w:after="160" w:line="259" w:lineRule="auto"/>
            </w:pPr>
          </w:p>
          <w:p w:rsidR="0065142D" w:rsidRPr="0065142D" w:rsidRDefault="00FC22CD" w:rsidP="0065142D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Wykorzystanie </w:t>
            </w:r>
            <w:r w:rsidR="0065142D" w:rsidRPr="0065142D">
              <w:rPr>
                <w:rFonts w:ascii="Arial" w:hAnsi="Arial" w:cs="Arial"/>
              </w:rPr>
              <w:t xml:space="preserve"> ECVET</w:t>
            </w:r>
            <w:proofErr w:type="gramEnd"/>
            <w:r w:rsidR="0065142D" w:rsidRPr="0065142D">
              <w:rPr>
                <w:rFonts w:ascii="Arial" w:hAnsi="Arial" w:cs="Arial"/>
              </w:rPr>
              <w:t xml:space="preserve"> w Polsce na tle rozwoju tego systemu w </w:t>
            </w:r>
            <w:r w:rsidR="00B16B6B">
              <w:rPr>
                <w:rFonts w:ascii="Arial" w:hAnsi="Arial" w:cs="Arial"/>
              </w:rPr>
              <w:t>Europie</w:t>
            </w:r>
            <w:r w:rsidR="0065142D" w:rsidRPr="0065142D">
              <w:rPr>
                <w:rFonts w:ascii="Arial" w:hAnsi="Arial" w:cs="Arial"/>
              </w:rPr>
              <w:t>.</w:t>
            </w:r>
          </w:p>
          <w:p w:rsidR="006C5D33" w:rsidRDefault="006C5D33" w:rsidP="00BF6E28">
            <w:pPr>
              <w:spacing w:line="360" w:lineRule="auto"/>
            </w:pPr>
          </w:p>
        </w:tc>
      </w:tr>
      <w:tr w:rsidR="006C5D33" w:rsidTr="00F80511">
        <w:tc>
          <w:tcPr>
            <w:tcW w:w="2263" w:type="dxa"/>
          </w:tcPr>
          <w:p w:rsidR="006C5D33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Pr="00A35866" w:rsidRDefault="006C5D33" w:rsidP="00BF6E28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</w:t>
            </w:r>
            <w:r w:rsidRPr="00676753">
              <w:rPr>
                <w:rFonts w:ascii="Arial" w:hAnsi="Arial" w:cs="Arial"/>
                <w:i/>
              </w:rPr>
              <w:t>stępna</w:t>
            </w:r>
            <w:r>
              <w:rPr>
                <w:rFonts w:ascii="Arial" w:hAnsi="Arial" w:cs="Arial"/>
                <w:i/>
              </w:rPr>
              <w:t xml:space="preserve"> propozycja</w:t>
            </w:r>
            <w:r w:rsidRPr="00676753">
              <w:rPr>
                <w:rFonts w:ascii="Arial" w:hAnsi="Arial" w:cs="Arial"/>
                <w:i/>
              </w:rPr>
              <w:t xml:space="preserve"> </w:t>
            </w:r>
            <w:r w:rsidR="00A35866">
              <w:rPr>
                <w:rFonts w:ascii="Arial" w:hAnsi="Arial" w:cs="Arial"/>
                <w:i/>
              </w:rPr>
              <w:t>tytułu</w:t>
            </w:r>
          </w:p>
        </w:tc>
        <w:tc>
          <w:tcPr>
            <w:tcW w:w="6799" w:type="dxa"/>
          </w:tcPr>
          <w:p w:rsidR="006C5D33" w:rsidRDefault="006C5D33">
            <w:pPr>
              <w:spacing w:after="160" w:line="259" w:lineRule="auto"/>
            </w:pPr>
          </w:p>
          <w:p w:rsidR="006C5D33" w:rsidRDefault="00433D3B" w:rsidP="00BF6E28">
            <w:pPr>
              <w:spacing w:line="360" w:lineRule="auto"/>
            </w:pPr>
            <w:r>
              <w:rPr>
                <w:rFonts w:ascii="Arial" w:hAnsi="Arial" w:cs="Arial"/>
              </w:rPr>
              <w:t>Stan obecny i perspektywy rozwoju ECVET w Polsce</w:t>
            </w:r>
          </w:p>
        </w:tc>
      </w:tr>
      <w:tr w:rsidR="006C5D33" w:rsidTr="00F80511">
        <w:tc>
          <w:tcPr>
            <w:tcW w:w="2263" w:type="dxa"/>
          </w:tcPr>
          <w:p w:rsidR="006C5D33" w:rsidRDefault="006C5D33" w:rsidP="00CF7381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433D3B" w:rsidRDefault="00433D3B" w:rsidP="00CF7381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Default="006C5D33" w:rsidP="00CF7381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 xml:space="preserve">Oczekiwane </w:t>
            </w:r>
            <w:r>
              <w:rPr>
                <w:rFonts w:ascii="Arial" w:hAnsi="Arial" w:cs="Arial"/>
                <w:i/>
              </w:rPr>
              <w:t>treś</w:t>
            </w:r>
            <w:r w:rsidRPr="00CF7381">
              <w:rPr>
                <w:rFonts w:ascii="Arial" w:hAnsi="Arial" w:cs="Arial"/>
                <w:i/>
              </w:rPr>
              <w:t>ci</w:t>
            </w:r>
          </w:p>
          <w:p w:rsidR="006C5D33" w:rsidRDefault="006C5D33" w:rsidP="00BF6E28">
            <w:pPr>
              <w:spacing w:line="360" w:lineRule="auto"/>
            </w:pPr>
          </w:p>
        </w:tc>
        <w:tc>
          <w:tcPr>
            <w:tcW w:w="6799" w:type="dxa"/>
          </w:tcPr>
          <w:p w:rsidR="00433D3B" w:rsidRPr="001527C1" w:rsidRDefault="00BF6E28" w:rsidP="0065142D">
            <w:pPr>
              <w:spacing w:before="240" w:after="160" w:line="360" w:lineRule="auto"/>
              <w:rPr>
                <w:rFonts w:ascii="Arial" w:hAnsi="Arial" w:cs="Arial"/>
                <w:bCs/>
              </w:rPr>
            </w:pPr>
            <w:r w:rsidRPr="005F45ED">
              <w:rPr>
                <w:rFonts w:ascii="Arial" w:hAnsi="Arial" w:cs="Arial"/>
                <w:bCs/>
              </w:rPr>
              <w:t>Krótkie</w:t>
            </w:r>
            <w:r>
              <w:rPr>
                <w:rFonts w:ascii="Arial" w:hAnsi="Arial" w:cs="Arial"/>
                <w:bCs/>
              </w:rPr>
              <w:t xml:space="preserve"> wprowadzenie w istotę i najważniejsze konteksty </w:t>
            </w:r>
            <w:r w:rsidR="007E325B">
              <w:rPr>
                <w:rFonts w:ascii="Arial" w:hAnsi="Arial" w:cs="Arial"/>
                <w:bCs/>
              </w:rPr>
              <w:t xml:space="preserve">krajowe i międzynarodowe </w:t>
            </w:r>
            <w:r w:rsidR="007E325B">
              <w:rPr>
                <w:rFonts w:ascii="Arial" w:hAnsi="Arial" w:cs="Arial"/>
              </w:rPr>
              <w:t>ECVET</w:t>
            </w:r>
            <w:r w:rsidR="00A0121C">
              <w:rPr>
                <w:rFonts w:ascii="Arial" w:hAnsi="Arial" w:cs="Arial"/>
              </w:rPr>
              <w:t xml:space="preserve"> -</w:t>
            </w:r>
            <w:r w:rsidR="00A35866">
              <w:rPr>
                <w:rFonts w:ascii="Arial" w:hAnsi="Arial" w:cs="Arial"/>
                <w:bCs/>
              </w:rPr>
              <w:t xml:space="preserve"> </w:t>
            </w:r>
            <w:r w:rsidR="00A0121C">
              <w:rPr>
                <w:rFonts w:ascii="Arial" w:hAnsi="Arial" w:cs="Arial"/>
                <w:bCs/>
              </w:rPr>
              <w:t>w</w:t>
            </w:r>
            <w:r w:rsidR="001527C1">
              <w:rPr>
                <w:rFonts w:ascii="Arial" w:hAnsi="Arial" w:cs="Arial"/>
                <w:bCs/>
              </w:rPr>
              <w:t xml:space="preserve"> tym w</w:t>
            </w:r>
            <w:r w:rsidR="007E325B">
              <w:rPr>
                <w:rFonts w:ascii="Arial" w:hAnsi="Arial" w:cs="Arial"/>
                <w:bCs/>
              </w:rPr>
              <w:t>yjaśnienie, c</w:t>
            </w:r>
            <w:r w:rsidR="007E325B">
              <w:rPr>
                <w:rFonts w:ascii="Arial" w:hAnsi="Arial" w:cs="Arial"/>
              </w:rPr>
              <w:t xml:space="preserve">zym jest i </w:t>
            </w:r>
            <w:r w:rsidR="00433D3B">
              <w:rPr>
                <w:rFonts w:ascii="Arial" w:hAnsi="Arial" w:cs="Arial"/>
              </w:rPr>
              <w:t xml:space="preserve">czym nie jest </w:t>
            </w:r>
            <w:proofErr w:type="gramStart"/>
            <w:r w:rsidR="006260C8">
              <w:rPr>
                <w:rFonts w:ascii="Arial" w:hAnsi="Arial" w:cs="Arial"/>
              </w:rPr>
              <w:t>ECVET</w:t>
            </w:r>
            <w:r w:rsidR="006260C8" w:rsidRPr="00F13FC8">
              <w:rPr>
                <w:rFonts w:ascii="Arial" w:hAnsi="Arial" w:cs="Arial"/>
              </w:rPr>
              <w:t xml:space="preserve"> (jakie</w:t>
            </w:r>
            <w:proofErr w:type="gramEnd"/>
            <w:r w:rsidR="006260C8" w:rsidRPr="00F13FC8">
              <w:rPr>
                <w:rFonts w:ascii="Arial" w:hAnsi="Arial" w:cs="Arial"/>
              </w:rPr>
              <w:t xml:space="preserve"> możliwości stwarza</w:t>
            </w:r>
            <w:r w:rsidR="006260C8">
              <w:rPr>
                <w:rFonts w:ascii="Arial" w:hAnsi="Arial" w:cs="Arial"/>
              </w:rPr>
              <w:t xml:space="preserve">, </w:t>
            </w:r>
            <w:r w:rsidR="006260C8" w:rsidRPr="00F13FC8">
              <w:rPr>
                <w:rFonts w:ascii="Arial" w:hAnsi="Arial" w:cs="Arial"/>
              </w:rPr>
              <w:t xml:space="preserve">czego nie </w:t>
            </w:r>
            <w:r w:rsidR="00DE77EE">
              <w:rPr>
                <w:rFonts w:ascii="Arial" w:hAnsi="Arial" w:cs="Arial"/>
              </w:rPr>
              <w:t>gwarantuje</w:t>
            </w:r>
            <w:r w:rsidR="006260C8">
              <w:rPr>
                <w:rFonts w:ascii="Arial" w:hAnsi="Arial" w:cs="Arial"/>
              </w:rPr>
              <w:t>).</w:t>
            </w:r>
          </w:p>
          <w:p w:rsidR="006260C8" w:rsidRDefault="006260C8" w:rsidP="006260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Wykorzystanie ECVET dla celów:</w:t>
            </w:r>
          </w:p>
          <w:p w:rsidR="006260C8" w:rsidRDefault="006260C8" w:rsidP="006260C8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75A0F">
              <w:rPr>
                <w:rFonts w:ascii="Arial" w:hAnsi="Arial" w:cs="Arial"/>
                <w:sz w:val="24"/>
                <w:szCs w:val="24"/>
                <w:lang w:val="pl-PL"/>
              </w:rPr>
              <w:t>Promocji uczenia się przez całe życie</w:t>
            </w:r>
            <w:r w:rsidR="00DE77EE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6260C8" w:rsidRPr="006260C8" w:rsidRDefault="006260C8" w:rsidP="006260C8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</w:t>
            </w:r>
            <w:r w:rsidR="00822578">
              <w:rPr>
                <w:rFonts w:ascii="Arial" w:hAnsi="Arial" w:cs="Arial"/>
                <w:sz w:val="24"/>
                <w:szCs w:val="24"/>
                <w:lang w:val="pl-PL"/>
              </w:rPr>
              <w:t>rojektowania</w:t>
            </w:r>
            <w:r w:rsidRPr="006260C8">
              <w:rPr>
                <w:rFonts w:ascii="Arial" w:hAnsi="Arial" w:cs="Arial"/>
                <w:sz w:val="24"/>
                <w:szCs w:val="24"/>
                <w:lang w:val="pl-PL"/>
              </w:rPr>
              <w:t xml:space="preserve"> kwalifikacji i programów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kształcenia</w:t>
            </w:r>
            <w:r w:rsidR="00DE77EE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433D3B" w:rsidRDefault="006260C8" w:rsidP="006260C8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Krajowej i międzynarodowej m</w:t>
            </w:r>
            <w:r w:rsidR="00433D3B" w:rsidRPr="00C53880">
              <w:rPr>
                <w:rFonts w:ascii="Arial" w:hAnsi="Arial" w:cs="Arial"/>
                <w:sz w:val="24"/>
                <w:szCs w:val="24"/>
                <w:lang w:val="pl-PL"/>
              </w:rPr>
              <w:t>obilności uczniów VET</w:t>
            </w:r>
            <w:r w:rsidR="00DE77EE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6260C8" w:rsidRDefault="006260C8" w:rsidP="007E325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</w:t>
            </w:r>
            <w:r w:rsidR="00433D3B">
              <w:rPr>
                <w:rFonts w:ascii="Arial" w:hAnsi="Arial" w:cs="Arial"/>
                <w:sz w:val="24"/>
                <w:szCs w:val="24"/>
                <w:lang w:val="pl-PL"/>
              </w:rPr>
              <w:t>raktycznej nau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ki</w:t>
            </w:r>
            <w:r w:rsidR="00433D3B">
              <w:rPr>
                <w:rFonts w:ascii="Arial" w:hAnsi="Arial" w:cs="Arial"/>
                <w:sz w:val="24"/>
                <w:szCs w:val="24"/>
                <w:lang w:val="pl-PL"/>
              </w:rPr>
              <w:t xml:space="preserve"> zawodu</w:t>
            </w:r>
            <w:r w:rsidR="00DE77EE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433D3B" w:rsidRDefault="006260C8" w:rsidP="001527C1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Ułatwiania</w:t>
            </w:r>
            <w:r w:rsidR="00433D3B" w:rsidRPr="006260C8">
              <w:rPr>
                <w:rFonts w:ascii="Arial" w:hAnsi="Arial" w:cs="Arial"/>
                <w:sz w:val="24"/>
                <w:szCs w:val="24"/>
                <w:lang w:val="pl-PL"/>
              </w:rPr>
              <w:t xml:space="preserve"> rozpoczęcia, wznowienia nauki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  <w:r w:rsidR="00433D3B" w:rsidRPr="006260C8">
              <w:rPr>
                <w:rFonts w:ascii="Arial" w:hAnsi="Arial" w:cs="Arial"/>
                <w:sz w:val="24"/>
                <w:szCs w:val="24"/>
                <w:lang w:val="pl-PL"/>
              </w:rPr>
              <w:t xml:space="preserve"> łączenie ścieżek edukacyjnych</w:t>
            </w:r>
            <w:r w:rsidR="00DE77EE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 w:rsidR="00433D3B" w:rsidRPr="006260C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1527C1" w:rsidRDefault="001527C1" w:rsidP="001527C1">
            <w:pPr>
              <w:spacing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ECVET w kontekście systemu oświaty - w tym porównanie</w:t>
            </w:r>
            <w:r w:rsidRPr="007E325B">
              <w:rPr>
                <w:rFonts w:ascii="Arial" w:hAnsi="Arial" w:cs="Arial"/>
              </w:rPr>
              <w:t xml:space="preserve"> </w:t>
            </w:r>
            <w:proofErr w:type="gramStart"/>
            <w:r w:rsidRPr="007E325B">
              <w:rPr>
                <w:rFonts w:ascii="Arial" w:hAnsi="Arial" w:cs="Arial"/>
              </w:rPr>
              <w:t xml:space="preserve">zasad </w:t>
            </w:r>
            <w:r>
              <w:rPr>
                <w:rFonts w:ascii="Arial" w:hAnsi="Arial" w:cs="Arial"/>
              </w:rPr>
              <w:t xml:space="preserve"> </w:t>
            </w:r>
            <w:r w:rsidRPr="007E325B">
              <w:rPr>
                <w:rFonts w:ascii="Arial" w:hAnsi="Arial" w:cs="Arial"/>
              </w:rPr>
              <w:t>ECVET</w:t>
            </w:r>
            <w:proofErr w:type="gramEnd"/>
            <w:r w:rsidRPr="007E325B">
              <w:rPr>
                <w:rFonts w:ascii="Arial" w:hAnsi="Arial" w:cs="Arial"/>
              </w:rPr>
              <w:t xml:space="preserve"> z zasadami budowy podstawy programowej kształcenia w zawodzie</w:t>
            </w:r>
            <w:r>
              <w:rPr>
                <w:rFonts w:ascii="Arial" w:hAnsi="Arial" w:cs="Arial"/>
              </w:rPr>
              <w:t>.</w:t>
            </w:r>
            <w:r w:rsidRPr="007E325B">
              <w:rPr>
                <w:rFonts w:ascii="Arial" w:hAnsi="Arial" w:cs="Arial"/>
              </w:rPr>
              <w:t xml:space="preserve"> </w:t>
            </w:r>
          </w:p>
          <w:p w:rsidR="001527C1" w:rsidRPr="001527C1" w:rsidRDefault="001527C1" w:rsidP="001527C1">
            <w:pPr>
              <w:spacing w:after="240" w:line="360" w:lineRule="auto"/>
              <w:rPr>
                <w:rFonts w:ascii="Arial" w:hAnsi="Arial" w:cs="Arial"/>
              </w:rPr>
            </w:pPr>
            <w:r w:rsidRPr="00C73A62">
              <w:rPr>
                <w:rFonts w:ascii="Arial" w:hAnsi="Arial"/>
              </w:rPr>
              <w:t xml:space="preserve">ECVET w kontekście </w:t>
            </w:r>
            <w:r w:rsidR="00D43359" w:rsidRPr="00242C0B">
              <w:rPr>
                <w:rFonts w:ascii="Arial" w:hAnsi="Arial" w:cs="Arial"/>
              </w:rPr>
              <w:t xml:space="preserve">ERK, </w:t>
            </w:r>
            <w:r w:rsidR="00E958E9" w:rsidRPr="00242C0B">
              <w:rPr>
                <w:rFonts w:ascii="Arial" w:hAnsi="Arial" w:cs="Arial"/>
              </w:rPr>
              <w:t>PRK</w:t>
            </w:r>
            <w:r w:rsidR="00D43359" w:rsidRPr="00242C0B">
              <w:rPr>
                <w:rFonts w:ascii="Arial" w:hAnsi="Arial" w:cs="Arial"/>
              </w:rPr>
              <w:t xml:space="preserve"> i ZSK</w:t>
            </w:r>
            <w:r>
              <w:rPr>
                <w:rFonts w:ascii="Arial" w:hAnsi="Arial" w:cs="Arial"/>
              </w:rPr>
              <w:t xml:space="preserve"> – w tym porównanie</w:t>
            </w:r>
            <w:r w:rsidRPr="007E32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opisywania kwalifikacji.</w:t>
            </w:r>
          </w:p>
          <w:p w:rsidR="00433D3B" w:rsidRPr="00A35866" w:rsidRDefault="005F45ED" w:rsidP="00A35866">
            <w:pPr>
              <w:spacing w:before="240" w:after="1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Bibliografia – tylko najważ</w:t>
            </w:r>
            <w:r w:rsidRPr="005F45ED">
              <w:rPr>
                <w:rFonts w:ascii="Arial" w:hAnsi="Arial" w:cs="Arial"/>
                <w:bCs/>
              </w:rPr>
              <w:t xml:space="preserve">niejsze </w:t>
            </w:r>
            <w:r>
              <w:rPr>
                <w:rFonts w:ascii="Arial" w:hAnsi="Arial" w:cs="Arial"/>
                <w:bCs/>
              </w:rPr>
              <w:t>pozycje</w:t>
            </w:r>
          </w:p>
        </w:tc>
      </w:tr>
      <w:tr w:rsidR="00D86005" w:rsidTr="00F80511">
        <w:tc>
          <w:tcPr>
            <w:tcW w:w="2263" w:type="dxa"/>
          </w:tcPr>
          <w:p w:rsidR="00D86005" w:rsidRDefault="00D86005" w:rsidP="00CF7381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86005" w:rsidRDefault="00D86005" w:rsidP="00CF7381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Przewidywana objętość</w:t>
            </w:r>
          </w:p>
        </w:tc>
        <w:tc>
          <w:tcPr>
            <w:tcW w:w="6799" w:type="dxa"/>
          </w:tcPr>
          <w:p w:rsidR="00433D3B" w:rsidRDefault="00433D3B" w:rsidP="00BF6E28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D86005" w:rsidRPr="005F45ED" w:rsidRDefault="00433D3B" w:rsidP="00433D3B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– 8 str.</w:t>
            </w:r>
          </w:p>
        </w:tc>
      </w:tr>
    </w:tbl>
    <w:p w:rsidR="0065142D" w:rsidRDefault="0065142D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55D13" w:rsidRDefault="00855D1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F7381" w:rsidRPr="00CF7381" w:rsidRDefault="00D33418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Artykuł</w:t>
      </w:r>
      <w:r w:rsidR="00855D13">
        <w:rPr>
          <w:rFonts w:ascii="Arial" w:hAnsi="Arial" w:cs="Arial"/>
        </w:rPr>
        <w:t xml:space="preserve"> 8</w:t>
      </w:r>
      <w:r w:rsidR="00BD6733">
        <w:rPr>
          <w:rFonts w:ascii="Arial" w:hAnsi="Arial" w:cs="Arial"/>
        </w:rPr>
        <w:t xml:space="preserve"> – </w:t>
      </w:r>
      <w:r w:rsidR="00B2780C">
        <w:rPr>
          <w:rFonts w:ascii="Arial" w:hAnsi="Arial" w:cs="Arial"/>
        </w:rPr>
        <w:t>artykuł zamawiany</w:t>
      </w:r>
      <w:r w:rsidR="00BD6733">
        <w:rPr>
          <w:rFonts w:ascii="Arial" w:hAnsi="Arial" w:cs="Arial"/>
        </w:rPr>
        <w:t xml:space="preserve">; </w:t>
      </w:r>
      <w:r w:rsidR="005274F6">
        <w:rPr>
          <w:rFonts w:ascii="Arial" w:hAnsi="Arial" w:cs="Arial"/>
        </w:rPr>
        <w:t>nie jest częścią zapytania ofertowego</w:t>
      </w: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6C5D33" w:rsidTr="00B2780C">
        <w:tc>
          <w:tcPr>
            <w:tcW w:w="2263" w:type="dxa"/>
          </w:tcPr>
          <w:p w:rsidR="006C5D33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A0121C" w:rsidRDefault="00A0121C" w:rsidP="00903C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Pr="00CF7381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>Zagadnienie</w:t>
            </w:r>
          </w:p>
          <w:p w:rsidR="006C5D33" w:rsidRDefault="006C5D33" w:rsidP="00BF6E28">
            <w:pPr>
              <w:spacing w:line="360" w:lineRule="auto"/>
            </w:pPr>
          </w:p>
        </w:tc>
        <w:tc>
          <w:tcPr>
            <w:tcW w:w="6799" w:type="dxa"/>
          </w:tcPr>
          <w:p w:rsidR="006C5D33" w:rsidRDefault="006C5D33">
            <w:pPr>
              <w:spacing w:after="160" w:line="259" w:lineRule="auto"/>
            </w:pPr>
          </w:p>
          <w:p w:rsidR="006C5D33" w:rsidRDefault="00A35866" w:rsidP="00A35866">
            <w:pPr>
              <w:spacing w:line="360" w:lineRule="auto"/>
              <w:rPr>
                <w:rFonts w:ascii="Arial" w:hAnsi="Arial" w:cs="Arial"/>
              </w:rPr>
            </w:pPr>
            <w:r w:rsidRPr="00A35866">
              <w:rPr>
                <w:rFonts w:ascii="Arial" w:hAnsi="Arial" w:cs="Arial"/>
                <w:bCs/>
              </w:rPr>
              <w:t>Możliwo</w:t>
            </w:r>
            <w:r>
              <w:rPr>
                <w:rFonts w:ascii="Arial" w:hAnsi="Arial" w:cs="Arial"/>
                <w:bCs/>
              </w:rPr>
              <w:t>ś</w:t>
            </w:r>
            <w:r w:rsidRPr="00A35866">
              <w:rPr>
                <w:rFonts w:ascii="Arial" w:hAnsi="Arial" w:cs="Arial"/>
                <w:bCs/>
              </w:rPr>
              <w:t xml:space="preserve">ci wykorzystania </w:t>
            </w:r>
            <w:proofErr w:type="gramStart"/>
            <w:r w:rsidR="00FC22CD">
              <w:rPr>
                <w:rFonts w:ascii="Arial" w:hAnsi="Arial" w:cs="Arial"/>
                <w:bCs/>
              </w:rPr>
              <w:t xml:space="preserve">zasad 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ECVET</w:t>
            </w:r>
            <w:proofErr w:type="gramEnd"/>
            <w:r>
              <w:rPr>
                <w:rFonts w:ascii="Arial" w:hAnsi="Arial" w:cs="Arial"/>
              </w:rPr>
              <w:t xml:space="preserve"> w obszarze szkolnictwa wyższego w Polsce</w:t>
            </w:r>
          </w:p>
          <w:p w:rsidR="00A35866" w:rsidRDefault="00A35866" w:rsidP="00A35866">
            <w:pPr>
              <w:spacing w:line="360" w:lineRule="auto"/>
            </w:pPr>
          </w:p>
        </w:tc>
      </w:tr>
      <w:tr w:rsidR="006C5D33" w:rsidTr="00B2780C">
        <w:tc>
          <w:tcPr>
            <w:tcW w:w="2263" w:type="dxa"/>
          </w:tcPr>
          <w:p w:rsidR="006C5D33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Default="006C5D33" w:rsidP="00903C8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</w:t>
            </w:r>
            <w:r w:rsidRPr="00676753">
              <w:rPr>
                <w:rFonts w:ascii="Arial" w:hAnsi="Arial" w:cs="Arial"/>
                <w:i/>
              </w:rPr>
              <w:t>stępna</w:t>
            </w:r>
            <w:r>
              <w:rPr>
                <w:rFonts w:ascii="Arial" w:hAnsi="Arial" w:cs="Arial"/>
                <w:i/>
              </w:rPr>
              <w:t xml:space="preserve"> propozycja</w:t>
            </w:r>
            <w:r w:rsidRPr="0067675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tytułu</w:t>
            </w:r>
          </w:p>
          <w:p w:rsidR="006C5D33" w:rsidRDefault="006C5D33" w:rsidP="00BF6E28">
            <w:pPr>
              <w:spacing w:line="360" w:lineRule="auto"/>
            </w:pPr>
          </w:p>
        </w:tc>
        <w:tc>
          <w:tcPr>
            <w:tcW w:w="6799" w:type="dxa"/>
          </w:tcPr>
          <w:p w:rsidR="006C5D33" w:rsidRDefault="006C5D33">
            <w:pPr>
              <w:spacing w:after="160" w:line="259" w:lineRule="auto"/>
            </w:pPr>
          </w:p>
          <w:p w:rsidR="006C5D33" w:rsidRDefault="00A35866" w:rsidP="00BF6E28">
            <w:pPr>
              <w:spacing w:line="360" w:lineRule="auto"/>
            </w:pPr>
            <w:r>
              <w:rPr>
                <w:rFonts w:ascii="Arial" w:hAnsi="Arial" w:cs="Arial"/>
              </w:rPr>
              <w:t xml:space="preserve">Doświadczenia </w:t>
            </w:r>
            <w:r w:rsidRPr="00F13FC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aństwowej </w:t>
            </w:r>
            <w:r w:rsidRPr="00F13FC8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yższej </w:t>
            </w:r>
            <w:r w:rsidRPr="00F13FC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zkoły </w:t>
            </w:r>
            <w:r w:rsidRPr="00F13FC8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awodowej w</w:t>
            </w:r>
            <w:r w:rsidRPr="00F13FC8">
              <w:rPr>
                <w:rFonts w:ascii="Arial" w:hAnsi="Arial" w:cs="Arial"/>
              </w:rPr>
              <w:t xml:space="preserve"> Elbląg</w:t>
            </w:r>
            <w:r>
              <w:rPr>
                <w:rFonts w:ascii="Arial" w:hAnsi="Arial" w:cs="Arial"/>
              </w:rPr>
              <w:t xml:space="preserve">u w zakresie </w:t>
            </w:r>
            <w:proofErr w:type="gramStart"/>
            <w:r>
              <w:rPr>
                <w:rFonts w:ascii="Arial" w:hAnsi="Arial" w:cs="Arial"/>
              </w:rPr>
              <w:t>wykorzystania  ECVET</w:t>
            </w:r>
            <w:proofErr w:type="gramEnd"/>
          </w:p>
        </w:tc>
      </w:tr>
      <w:tr w:rsidR="006C5D33" w:rsidTr="00B2780C">
        <w:tc>
          <w:tcPr>
            <w:tcW w:w="2263" w:type="dxa"/>
          </w:tcPr>
          <w:p w:rsidR="006C5D33" w:rsidRDefault="006C5D33" w:rsidP="00CF7381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A35866" w:rsidRDefault="00A35866" w:rsidP="00CF7381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6C5D33" w:rsidRDefault="006C5D33" w:rsidP="00CF7381">
            <w:pPr>
              <w:spacing w:line="360" w:lineRule="auto"/>
              <w:rPr>
                <w:rFonts w:ascii="Arial" w:hAnsi="Arial" w:cs="Arial"/>
                <w:i/>
              </w:rPr>
            </w:pPr>
            <w:r w:rsidRPr="00CF7381">
              <w:rPr>
                <w:rFonts w:ascii="Arial" w:hAnsi="Arial" w:cs="Arial"/>
                <w:i/>
              </w:rPr>
              <w:t xml:space="preserve">Oczekiwane </w:t>
            </w:r>
            <w:r>
              <w:rPr>
                <w:rFonts w:ascii="Arial" w:hAnsi="Arial" w:cs="Arial"/>
                <w:i/>
              </w:rPr>
              <w:t>treś</w:t>
            </w:r>
            <w:r w:rsidRPr="00CF7381">
              <w:rPr>
                <w:rFonts w:ascii="Arial" w:hAnsi="Arial" w:cs="Arial"/>
                <w:i/>
              </w:rPr>
              <w:t>ci</w:t>
            </w:r>
          </w:p>
          <w:p w:rsidR="006C5D33" w:rsidRDefault="006C5D33" w:rsidP="00BF6E28">
            <w:pPr>
              <w:spacing w:line="360" w:lineRule="auto"/>
            </w:pPr>
          </w:p>
        </w:tc>
        <w:tc>
          <w:tcPr>
            <w:tcW w:w="6799" w:type="dxa"/>
          </w:tcPr>
          <w:p w:rsidR="006855EF" w:rsidRDefault="006855EF" w:rsidP="00BF6E28">
            <w:pPr>
              <w:spacing w:after="160" w:line="259" w:lineRule="auto"/>
              <w:rPr>
                <w:rFonts w:ascii="Arial" w:hAnsi="Arial" w:cs="Arial"/>
              </w:rPr>
            </w:pPr>
          </w:p>
          <w:p w:rsidR="006855EF" w:rsidRPr="006855EF" w:rsidRDefault="006855EF" w:rsidP="006855E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ECVET w kontekście szkolnictwa wyższego </w:t>
            </w:r>
            <w:r w:rsidR="001527C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527C1">
              <w:rPr>
                <w:rFonts w:ascii="Arial" w:hAnsi="Arial" w:cs="Arial"/>
                <w:bCs/>
              </w:rPr>
              <w:t xml:space="preserve">w tym </w:t>
            </w:r>
            <w:r>
              <w:rPr>
                <w:rFonts w:ascii="Arial" w:hAnsi="Arial" w:cs="Arial"/>
                <w:bCs/>
              </w:rPr>
              <w:t>w</w:t>
            </w:r>
            <w:r>
              <w:rPr>
                <w:rFonts w:ascii="Arial" w:hAnsi="Arial" w:cs="Arial"/>
              </w:rPr>
              <w:t xml:space="preserve">ykorzystanie </w:t>
            </w:r>
            <w:proofErr w:type="gramStart"/>
            <w:r w:rsidR="00FC22CD">
              <w:rPr>
                <w:rFonts w:ascii="Arial" w:hAnsi="Arial" w:cs="Arial"/>
              </w:rPr>
              <w:t xml:space="preserve">zasad </w:t>
            </w:r>
            <w:r>
              <w:rPr>
                <w:rFonts w:ascii="Arial" w:hAnsi="Arial" w:cs="Arial"/>
              </w:rPr>
              <w:t xml:space="preserve"> ECVET</w:t>
            </w:r>
            <w:proofErr w:type="gramEnd"/>
            <w:r>
              <w:rPr>
                <w:rFonts w:ascii="Arial" w:hAnsi="Arial" w:cs="Arial"/>
              </w:rPr>
              <w:t xml:space="preserve"> dla:</w:t>
            </w:r>
          </w:p>
          <w:p w:rsidR="006855EF" w:rsidRDefault="006855EF" w:rsidP="006855E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Budowy programów </w:t>
            </w:r>
            <w:r w:rsidR="00761DC2">
              <w:rPr>
                <w:rFonts w:ascii="Arial" w:hAnsi="Arial" w:cs="Arial"/>
                <w:sz w:val="24"/>
                <w:szCs w:val="24"/>
                <w:lang w:val="pl-PL"/>
              </w:rPr>
              <w:t>studiów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o profilu praktycznym</w:t>
            </w:r>
            <w:r w:rsidR="00621FE2">
              <w:rPr>
                <w:rFonts w:ascii="Arial" w:hAnsi="Arial" w:cs="Arial"/>
                <w:sz w:val="24"/>
                <w:szCs w:val="24"/>
                <w:lang w:val="pl-PL"/>
              </w:rPr>
              <w:t xml:space="preserve"> – jednoczesne wykorzystanie ECTS i ECVET</w:t>
            </w:r>
            <w:r w:rsidR="000A0377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6855EF" w:rsidRDefault="006855EF" w:rsidP="006855E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Organizacji studiów dualnych</w:t>
            </w:r>
            <w:r w:rsidR="000A0377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01447A" w:rsidRPr="006855EF" w:rsidRDefault="006855EF" w:rsidP="006855E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855EF">
              <w:rPr>
                <w:rFonts w:ascii="Arial" w:hAnsi="Arial" w:cs="Arial"/>
                <w:sz w:val="24"/>
                <w:szCs w:val="24"/>
                <w:lang w:val="pl-PL"/>
              </w:rPr>
              <w:t>Organizacji praktyk zawodowych</w:t>
            </w:r>
            <w:r w:rsidR="000A0377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FC22CD" w:rsidRPr="006855EF" w:rsidRDefault="00FC22CD" w:rsidP="006855EF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Nadawania uczelnianych kwalifikacji zawodowych</w:t>
            </w:r>
            <w:r w:rsidR="000A0377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  <w:p w:rsidR="0001447A" w:rsidRDefault="00822578" w:rsidP="0001447A">
            <w:pPr>
              <w:spacing w:after="1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1527C1">
              <w:rPr>
                <w:rFonts w:ascii="Arial" w:hAnsi="Arial" w:cs="Arial"/>
                <w:bCs/>
              </w:rPr>
              <w:t xml:space="preserve">odstawowe informacje </w:t>
            </w:r>
            <w:r w:rsidR="0001447A">
              <w:rPr>
                <w:rFonts w:ascii="Arial" w:hAnsi="Arial" w:cs="Arial"/>
                <w:bCs/>
              </w:rPr>
              <w:t xml:space="preserve">o uczelni oraz o warunkach i okolicznościach, w jakich uczelnia rozpoczęła pracę nad programem i organizacją studiów z wykorzystaniem systemu </w:t>
            </w:r>
            <w:r w:rsidR="0001447A">
              <w:rPr>
                <w:rFonts w:ascii="Arial" w:hAnsi="Arial" w:cs="Arial"/>
              </w:rPr>
              <w:t>ECVET</w:t>
            </w:r>
            <w:r w:rsidR="006535DF">
              <w:rPr>
                <w:rFonts w:ascii="Arial" w:hAnsi="Arial" w:cs="Arial"/>
                <w:bCs/>
              </w:rPr>
              <w:t>.</w:t>
            </w:r>
          </w:p>
          <w:p w:rsidR="006535DF" w:rsidRDefault="006535DF" w:rsidP="0001447A">
            <w:pPr>
              <w:spacing w:after="1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Zwięzła informacja o charakterze i zakresie </w:t>
            </w:r>
            <w:r w:rsidR="001527C1">
              <w:rPr>
                <w:rFonts w:ascii="Arial" w:hAnsi="Arial" w:cs="Arial"/>
                <w:bCs/>
              </w:rPr>
              <w:t xml:space="preserve">oraz o efektach </w:t>
            </w:r>
            <w:r>
              <w:rPr>
                <w:rFonts w:ascii="Arial" w:hAnsi="Arial" w:cs="Arial"/>
                <w:bCs/>
              </w:rPr>
              <w:t xml:space="preserve">prac nad programem i organizacją studiów z wykorzystaniem </w:t>
            </w:r>
            <w:r w:rsidR="00FC22CD">
              <w:rPr>
                <w:rFonts w:ascii="Arial" w:hAnsi="Arial" w:cs="Arial"/>
                <w:bCs/>
              </w:rPr>
              <w:t xml:space="preserve">zasad </w:t>
            </w:r>
            <w:r>
              <w:rPr>
                <w:rFonts w:ascii="Arial" w:hAnsi="Arial" w:cs="Arial"/>
              </w:rPr>
              <w:t>ECVET</w:t>
            </w:r>
            <w:r w:rsidR="006F7D4F">
              <w:rPr>
                <w:rFonts w:ascii="Arial" w:hAnsi="Arial" w:cs="Arial"/>
                <w:bCs/>
              </w:rPr>
              <w:t>.</w:t>
            </w:r>
          </w:p>
          <w:p w:rsidR="006C5D33" w:rsidRDefault="005F45ED" w:rsidP="00BF6E2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Bibliografia – tylko najważ</w:t>
            </w:r>
            <w:r w:rsidRPr="005F45ED">
              <w:rPr>
                <w:rFonts w:ascii="Arial" w:hAnsi="Arial" w:cs="Arial"/>
                <w:bCs/>
              </w:rPr>
              <w:t xml:space="preserve">niejsze </w:t>
            </w:r>
            <w:r>
              <w:rPr>
                <w:rFonts w:ascii="Arial" w:hAnsi="Arial" w:cs="Arial"/>
                <w:bCs/>
              </w:rPr>
              <w:t>pozycje</w:t>
            </w:r>
          </w:p>
          <w:p w:rsidR="0001447A" w:rsidRDefault="0001447A" w:rsidP="00BF6E28">
            <w:pPr>
              <w:spacing w:line="360" w:lineRule="auto"/>
            </w:pPr>
          </w:p>
        </w:tc>
      </w:tr>
      <w:tr w:rsidR="00D86005" w:rsidTr="00B2780C">
        <w:tc>
          <w:tcPr>
            <w:tcW w:w="2263" w:type="dxa"/>
          </w:tcPr>
          <w:p w:rsidR="00D86005" w:rsidRDefault="00D86005" w:rsidP="00CF7381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D86005" w:rsidRDefault="00D86005" w:rsidP="00CF7381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Przewidywana objętość</w:t>
            </w:r>
          </w:p>
        </w:tc>
        <w:tc>
          <w:tcPr>
            <w:tcW w:w="6799" w:type="dxa"/>
          </w:tcPr>
          <w:p w:rsidR="00D86005" w:rsidRDefault="00D86005" w:rsidP="00BF6E28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  <w:p w:rsidR="006F7D4F" w:rsidRPr="005F45ED" w:rsidRDefault="006F7D4F" w:rsidP="006F7D4F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4 - 6 str.</w:t>
            </w:r>
          </w:p>
        </w:tc>
      </w:tr>
    </w:tbl>
    <w:p w:rsidR="00190F65" w:rsidRDefault="00190F65" w:rsidP="00A53E00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53E00" w:rsidRDefault="00A53E00" w:rsidP="00A901A0">
      <w:pPr>
        <w:spacing w:after="160" w:line="259" w:lineRule="auto"/>
        <w:rPr>
          <w:rFonts w:ascii="Arial" w:hAnsi="Arial" w:cs="Arial"/>
        </w:rPr>
      </w:pPr>
    </w:p>
    <w:sectPr w:rsidR="00A53E00" w:rsidSect="005520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D4" w:rsidRDefault="00F64CD4" w:rsidP="00D971C1">
      <w:r>
        <w:separator/>
      </w:r>
    </w:p>
  </w:endnote>
  <w:endnote w:type="continuationSeparator" w:id="0">
    <w:p w:rsidR="00F64CD4" w:rsidRDefault="00F64CD4" w:rsidP="00D971C1">
      <w:r>
        <w:continuationSeparator/>
      </w:r>
    </w:p>
  </w:endnote>
  <w:endnote w:type="continuationNotice" w:id="1">
    <w:p w:rsidR="00F64CD4" w:rsidRDefault="00F64C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192790"/>
      <w:docPartObj>
        <w:docPartGallery w:val="Page Numbers (Bottom of Page)"/>
        <w:docPartUnique/>
      </w:docPartObj>
    </w:sdtPr>
    <w:sdtContent>
      <w:p w:rsidR="008C3B49" w:rsidRDefault="00552052">
        <w:pPr>
          <w:pStyle w:val="Stopka"/>
          <w:jc w:val="center"/>
        </w:pPr>
        <w:r>
          <w:fldChar w:fldCharType="begin"/>
        </w:r>
        <w:r w:rsidR="008C3B49">
          <w:instrText>PAGE   \* MERGEFORMAT</w:instrText>
        </w:r>
        <w:r>
          <w:fldChar w:fldCharType="separate"/>
        </w:r>
        <w:r w:rsidR="00F31A16">
          <w:rPr>
            <w:noProof/>
          </w:rPr>
          <w:t>2</w:t>
        </w:r>
        <w:r>
          <w:fldChar w:fldCharType="end"/>
        </w:r>
      </w:p>
    </w:sdtContent>
  </w:sdt>
  <w:p w:rsidR="008C3B49" w:rsidRDefault="008C3B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D4" w:rsidRDefault="00F64CD4" w:rsidP="00D971C1">
      <w:r>
        <w:separator/>
      </w:r>
    </w:p>
  </w:footnote>
  <w:footnote w:type="continuationSeparator" w:id="0">
    <w:p w:rsidR="00F64CD4" w:rsidRDefault="00F64CD4" w:rsidP="00D971C1">
      <w:r>
        <w:continuationSeparator/>
      </w:r>
    </w:p>
  </w:footnote>
  <w:footnote w:type="continuationNotice" w:id="1">
    <w:p w:rsidR="00F64CD4" w:rsidRDefault="00F64CD4"/>
  </w:footnote>
  <w:footnote w:id="2">
    <w:p w:rsidR="00661B26" w:rsidRDefault="00661B26" w:rsidP="00661B26">
      <w:r>
        <w:rPr>
          <w:rStyle w:val="Odwoanieprzypisudolnego"/>
        </w:rPr>
        <w:footnoteRef/>
      </w:r>
      <w:r>
        <w:t xml:space="preserve"> Patrz:</w:t>
      </w:r>
    </w:p>
    <w:p w:rsidR="00661B26" w:rsidRPr="00661B26" w:rsidRDefault="00661B26" w:rsidP="00661B26">
      <w:pPr>
        <w:rPr>
          <w:sz w:val="20"/>
          <w:szCs w:val="20"/>
        </w:rPr>
      </w:pPr>
      <w:r w:rsidRPr="00661B26">
        <w:rPr>
          <w:b/>
          <w:sz w:val="20"/>
          <w:szCs w:val="20"/>
        </w:rPr>
        <w:t>ZALECENIE RADY z dnia 22 maja 2017 r. w sprawie europejskich ram kwalifikacji dla uczenia się przez całe życie</w:t>
      </w:r>
      <w:r w:rsidRPr="00661B26">
        <w:rPr>
          <w:sz w:val="20"/>
          <w:szCs w:val="20"/>
        </w:rPr>
        <w:t xml:space="preserve"> i uchylające zalecenie Parlamentu Europejskiego i Rady z dnia 23 kwietnia 2008 r. w sprawie ustanowienia europejskich ram kwalifikacji dla uczenia się przez całe życie (2017/C 189/03)</w:t>
      </w:r>
    </w:p>
    <w:p w:rsidR="00661B26" w:rsidRPr="00661B26" w:rsidRDefault="00661B26" w:rsidP="00661B26">
      <w:pPr>
        <w:rPr>
          <w:sz w:val="20"/>
          <w:szCs w:val="20"/>
        </w:rPr>
      </w:pPr>
    </w:p>
    <w:p w:rsidR="00661B26" w:rsidRPr="008B6B6C" w:rsidRDefault="00661B26" w:rsidP="00661B26">
      <w:pPr>
        <w:rPr>
          <w:sz w:val="20"/>
          <w:szCs w:val="20"/>
        </w:rPr>
      </w:pPr>
      <w:r w:rsidRPr="008B6B6C">
        <w:rPr>
          <w:sz w:val="20"/>
          <w:szCs w:val="20"/>
        </w:rPr>
        <w:t>NINIEJSZYM ZALECA, BY PAŃSTWA CZŁONKOWSKIE ZGODNIE Z UWARUNKOWANIAMI KRAJOWYMI:</w:t>
      </w:r>
    </w:p>
    <w:p w:rsidR="00661B26" w:rsidRPr="008B6B6C" w:rsidRDefault="00661B26" w:rsidP="00661B26">
      <w:pPr>
        <w:rPr>
          <w:sz w:val="20"/>
          <w:szCs w:val="20"/>
        </w:rPr>
      </w:pPr>
      <w:r w:rsidRPr="008B6B6C">
        <w:rPr>
          <w:sz w:val="20"/>
          <w:szCs w:val="20"/>
        </w:rPr>
        <w:t>4. W stosownych przypadkach promowały powiązania między systemami punktów i osiągnięć a krajowymi ramami lub systemami kwalifikacji, z uwzględnieniem wspólnych zasad dotyczących systemów punktów i osiągnięć określonych w załączniku V, bez uszczerbku dla krajowych decyzji (i) o wykorzystaniu systemów punktów i osiągnięć i (ii) odnoszeniu ich do krajowych ram lub systemów kwalifikacji. Te wspólne zasady nie będą prowadzić do automatycznego uznawania kwalifikacji.</w:t>
      </w:r>
    </w:p>
    <w:p w:rsidR="00661B26" w:rsidRPr="00661B26" w:rsidRDefault="00661B26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AE" w:rsidRDefault="0010465F">
    <w:pPr>
      <w:pStyle w:val="Nagwek"/>
    </w:pPr>
    <w:r>
      <w:rPr>
        <w:noProof/>
      </w:rPr>
      <w:drawing>
        <wp:inline distT="0" distB="0" distL="0" distR="0">
          <wp:extent cx="1352550" cy="428177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 lewe z godł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74" cy="44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2466975" cy="506339"/>
          <wp:effectExtent l="0" t="0" r="0" b="825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BeneficairesErasmus+RIGHT_P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478" cy="519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323"/>
    <w:multiLevelType w:val="hybridMultilevel"/>
    <w:tmpl w:val="4476B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69C"/>
    <w:multiLevelType w:val="hybridMultilevel"/>
    <w:tmpl w:val="306E5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6640"/>
    <w:multiLevelType w:val="hybridMultilevel"/>
    <w:tmpl w:val="68EC8446"/>
    <w:lvl w:ilvl="0" w:tplc="F3B4C4E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810DD"/>
    <w:multiLevelType w:val="hybridMultilevel"/>
    <w:tmpl w:val="51AA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76FD3"/>
    <w:multiLevelType w:val="hybridMultilevel"/>
    <w:tmpl w:val="7EF4D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F1CD5"/>
    <w:multiLevelType w:val="hybridMultilevel"/>
    <w:tmpl w:val="BFC2317A"/>
    <w:lvl w:ilvl="0" w:tplc="0CA0A1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564C1"/>
    <w:multiLevelType w:val="hybridMultilevel"/>
    <w:tmpl w:val="2616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31CC3"/>
    <w:multiLevelType w:val="multilevel"/>
    <w:tmpl w:val="95820672"/>
    <w:lvl w:ilvl="0">
      <w:start w:val="4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pStyle w:val="Nagwek2"/>
      <w:lvlText w:val="Artykuł 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8">
    <w:nsid w:val="25FB530E"/>
    <w:multiLevelType w:val="hybridMultilevel"/>
    <w:tmpl w:val="441A0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BD4786"/>
    <w:multiLevelType w:val="hybridMultilevel"/>
    <w:tmpl w:val="30325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7324E"/>
    <w:multiLevelType w:val="hybridMultilevel"/>
    <w:tmpl w:val="092C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F78DB"/>
    <w:multiLevelType w:val="hybridMultilevel"/>
    <w:tmpl w:val="741CED4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>
    <w:nsid w:val="5B3012CE"/>
    <w:multiLevelType w:val="hybridMultilevel"/>
    <w:tmpl w:val="3C68F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20947"/>
    <w:multiLevelType w:val="multilevel"/>
    <w:tmpl w:val="B7C0B3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A0A423A"/>
    <w:multiLevelType w:val="hybridMultilevel"/>
    <w:tmpl w:val="EA741342"/>
    <w:lvl w:ilvl="0" w:tplc="0CA0A1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41271"/>
    <w:multiLevelType w:val="hybridMultilevel"/>
    <w:tmpl w:val="7EC49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D4D86"/>
    <w:multiLevelType w:val="hybridMultilevel"/>
    <w:tmpl w:val="F92A8922"/>
    <w:lvl w:ilvl="0" w:tplc="420063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16"/>
  </w:num>
  <w:num w:numId="14">
    <w:abstractNumId w:val="13"/>
  </w:num>
  <w:num w:numId="15">
    <w:abstractNumId w:val="7"/>
  </w:num>
  <w:num w:numId="1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F548E"/>
    <w:rsid w:val="0001447A"/>
    <w:rsid w:val="0001478D"/>
    <w:rsid w:val="00020C0D"/>
    <w:rsid w:val="0003029A"/>
    <w:rsid w:val="00057AB7"/>
    <w:rsid w:val="000A0377"/>
    <w:rsid w:val="000A7B14"/>
    <w:rsid w:val="000D3D1B"/>
    <w:rsid w:val="000E0789"/>
    <w:rsid w:val="000E4964"/>
    <w:rsid w:val="000F1A0B"/>
    <w:rsid w:val="000F464F"/>
    <w:rsid w:val="000F5AAF"/>
    <w:rsid w:val="0010465F"/>
    <w:rsid w:val="00110EE3"/>
    <w:rsid w:val="00127315"/>
    <w:rsid w:val="001311D6"/>
    <w:rsid w:val="00131A0F"/>
    <w:rsid w:val="00132EBC"/>
    <w:rsid w:val="001376D2"/>
    <w:rsid w:val="00140309"/>
    <w:rsid w:val="001446C1"/>
    <w:rsid w:val="001527C1"/>
    <w:rsid w:val="00157401"/>
    <w:rsid w:val="00171626"/>
    <w:rsid w:val="00175A79"/>
    <w:rsid w:val="00185300"/>
    <w:rsid w:val="00190F65"/>
    <w:rsid w:val="001E5470"/>
    <w:rsid w:val="001F2DD0"/>
    <w:rsid w:val="002130AF"/>
    <w:rsid w:val="00214A35"/>
    <w:rsid w:val="002358A3"/>
    <w:rsid w:val="00242C0B"/>
    <w:rsid w:val="0024779C"/>
    <w:rsid w:val="00257486"/>
    <w:rsid w:val="00274294"/>
    <w:rsid w:val="00282CDC"/>
    <w:rsid w:val="00283F14"/>
    <w:rsid w:val="002901DB"/>
    <w:rsid w:val="002918D5"/>
    <w:rsid w:val="002A0EF0"/>
    <w:rsid w:val="002A54F0"/>
    <w:rsid w:val="002A6E56"/>
    <w:rsid w:val="002E5EF6"/>
    <w:rsid w:val="002F4AED"/>
    <w:rsid w:val="00304A85"/>
    <w:rsid w:val="00311684"/>
    <w:rsid w:val="003135D5"/>
    <w:rsid w:val="003266CF"/>
    <w:rsid w:val="0033686C"/>
    <w:rsid w:val="003871B8"/>
    <w:rsid w:val="00387C8A"/>
    <w:rsid w:val="003C26A5"/>
    <w:rsid w:val="003D526C"/>
    <w:rsid w:val="003E3545"/>
    <w:rsid w:val="003E40F2"/>
    <w:rsid w:val="00407626"/>
    <w:rsid w:val="00433D3B"/>
    <w:rsid w:val="00442022"/>
    <w:rsid w:val="00486225"/>
    <w:rsid w:val="00491FE9"/>
    <w:rsid w:val="004967CD"/>
    <w:rsid w:val="004D72F8"/>
    <w:rsid w:val="004E7460"/>
    <w:rsid w:val="004F7170"/>
    <w:rsid w:val="00500323"/>
    <w:rsid w:val="00501291"/>
    <w:rsid w:val="005274F6"/>
    <w:rsid w:val="0052755C"/>
    <w:rsid w:val="0053303C"/>
    <w:rsid w:val="00534CFA"/>
    <w:rsid w:val="00547FDE"/>
    <w:rsid w:val="00552052"/>
    <w:rsid w:val="00574757"/>
    <w:rsid w:val="00591D96"/>
    <w:rsid w:val="005B7164"/>
    <w:rsid w:val="005F45B8"/>
    <w:rsid w:val="005F45ED"/>
    <w:rsid w:val="006125D3"/>
    <w:rsid w:val="00621FE2"/>
    <w:rsid w:val="006260C8"/>
    <w:rsid w:val="00633C9E"/>
    <w:rsid w:val="00635E41"/>
    <w:rsid w:val="0065142D"/>
    <w:rsid w:val="006535DF"/>
    <w:rsid w:val="0065789A"/>
    <w:rsid w:val="00661B26"/>
    <w:rsid w:val="00672378"/>
    <w:rsid w:val="00676753"/>
    <w:rsid w:val="006855EF"/>
    <w:rsid w:val="00691157"/>
    <w:rsid w:val="006931A9"/>
    <w:rsid w:val="006A2D00"/>
    <w:rsid w:val="006A6F9F"/>
    <w:rsid w:val="006B5BBA"/>
    <w:rsid w:val="006C5D33"/>
    <w:rsid w:val="006C6FDC"/>
    <w:rsid w:val="006D34CF"/>
    <w:rsid w:val="006F4C87"/>
    <w:rsid w:val="006F6136"/>
    <w:rsid w:val="006F6CB4"/>
    <w:rsid w:val="006F7D4F"/>
    <w:rsid w:val="00711EEF"/>
    <w:rsid w:val="00716F90"/>
    <w:rsid w:val="00730AE7"/>
    <w:rsid w:val="00761DC2"/>
    <w:rsid w:val="00763060"/>
    <w:rsid w:val="00775A0F"/>
    <w:rsid w:val="007A5D29"/>
    <w:rsid w:val="007B19B1"/>
    <w:rsid w:val="007C51CB"/>
    <w:rsid w:val="007E325B"/>
    <w:rsid w:val="007E550C"/>
    <w:rsid w:val="007F3AE3"/>
    <w:rsid w:val="00800BE2"/>
    <w:rsid w:val="008064A5"/>
    <w:rsid w:val="00822578"/>
    <w:rsid w:val="00825B20"/>
    <w:rsid w:val="00833511"/>
    <w:rsid w:val="00840E3F"/>
    <w:rsid w:val="00855D13"/>
    <w:rsid w:val="00857DC1"/>
    <w:rsid w:val="008633CE"/>
    <w:rsid w:val="008951CC"/>
    <w:rsid w:val="008A7E01"/>
    <w:rsid w:val="008B6B6C"/>
    <w:rsid w:val="008C3B49"/>
    <w:rsid w:val="008F52E3"/>
    <w:rsid w:val="00902126"/>
    <w:rsid w:val="00903C87"/>
    <w:rsid w:val="00904C88"/>
    <w:rsid w:val="009243F8"/>
    <w:rsid w:val="0093494B"/>
    <w:rsid w:val="00955031"/>
    <w:rsid w:val="009732C8"/>
    <w:rsid w:val="00980DF3"/>
    <w:rsid w:val="0098318A"/>
    <w:rsid w:val="0098508B"/>
    <w:rsid w:val="00995845"/>
    <w:rsid w:val="009D6A66"/>
    <w:rsid w:val="009F3CCD"/>
    <w:rsid w:val="009F548E"/>
    <w:rsid w:val="00A0121C"/>
    <w:rsid w:val="00A107AA"/>
    <w:rsid w:val="00A2436C"/>
    <w:rsid w:val="00A35866"/>
    <w:rsid w:val="00A419F6"/>
    <w:rsid w:val="00A44110"/>
    <w:rsid w:val="00A53E00"/>
    <w:rsid w:val="00A80EEA"/>
    <w:rsid w:val="00A901A0"/>
    <w:rsid w:val="00A95EE5"/>
    <w:rsid w:val="00AC0CD5"/>
    <w:rsid w:val="00AD5FEA"/>
    <w:rsid w:val="00B02084"/>
    <w:rsid w:val="00B06A9B"/>
    <w:rsid w:val="00B074EC"/>
    <w:rsid w:val="00B16B6B"/>
    <w:rsid w:val="00B263B7"/>
    <w:rsid w:val="00B2780C"/>
    <w:rsid w:val="00B42711"/>
    <w:rsid w:val="00B57266"/>
    <w:rsid w:val="00B6317A"/>
    <w:rsid w:val="00B865DC"/>
    <w:rsid w:val="00B902FB"/>
    <w:rsid w:val="00BA5F5C"/>
    <w:rsid w:val="00BD6733"/>
    <w:rsid w:val="00BE57CC"/>
    <w:rsid w:val="00BE6A88"/>
    <w:rsid w:val="00BF6E28"/>
    <w:rsid w:val="00C00E84"/>
    <w:rsid w:val="00C01F85"/>
    <w:rsid w:val="00C03BED"/>
    <w:rsid w:val="00C06403"/>
    <w:rsid w:val="00C10399"/>
    <w:rsid w:val="00C254B3"/>
    <w:rsid w:val="00C3095F"/>
    <w:rsid w:val="00C31715"/>
    <w:rsid w:val="00C317AE"/>
    <w:rsid w:val="00C3591D"/>
    <w:rsid w:val="00C35C27"/>
    <w:rsid w:val="00C558BE"/>
    <w:rsid w:val="00C64E0B"/>
    <w:rsid w:val="00C72F63"/>
    <w:rsid w:val="00C73A62"/>
    <w:rsid w:val="00C95864"/>
    <w:rsid w:val="00CA09B8"/>
    <w:rsid w:val="00CA303D"/>
    <w:rsid w:val="00CB05DD"/>
    <w:rsid w:val="00CB1F02"/>
    <w:rsid w:val="00CB4BC1"/>
    <w:rsid w:val="00CB7D1A"/>
    <w:rsid w:val="00CB7D1F"/>
    <w:rsid w:val="00CD64A5"/>
    <w:rsid w:val="00CF6968"/>
    <w:rsid w:val="00CF7381"/>
    <w:rsid w:val="00D00D2F"/>
    <w:rsid w:val="00D13CA3"/>
    <w:rsid w:val="00D21E8B"/>
    <w:rsid w:val="00D272AC"/>
    <w:rsid w:val="00D27B73"/>
    <w:rsid w:val="00D33418"/>
    <w:rsid w:val="00D43359"/>
    <w:rsid w:val="00D44E2D"/>
    <w:rsid w:val="00D6504D"/>
    <w:rsid w:val="00D7307C"/>
    <w:rsid w:val="00D77773"/>
    <w:rsid w:val="00D83C99"/>
    <w:rsid w:val="00D86005"/>
    <w:rsid w:val="00D97082"/>
    <w:rsid w:val="00D971C1"/>
    <w:rsid w:val="00DA6469"/>
    <w:rsid w:val="00DB0386"/>
    <w:rsid w:val="00DB4452"/>
    <w:rsid w:val="00DB4CDB"/>
    <w:rsid w:val="00DC6ED1"/>
    <w:rsid w:val="00DE77EE"/>
    <w:rsid w:val="00DF428D"/>
    <w:rsid w:val="00E0059D"/>
    <w:rsid w:val="00E330A4"/>
    <w:rsid w:val="00E35A96"/>
    <w:rsid w:val="00E4558A"/>
    <w:rsid w:val="00E6643D"/>
    <w:rsid w:val="00E67BF4"/>
    <w:rsid w:val="00E71A17"/>
    <w:rsid w:val="00E752D9"/>
    <w:rsid w:val="00E83E88"/>
    <w:rsid w:val="00E958E9"/>
    <w:rsid w:val="00EC0D7C"/>
    <w:rsid w:val="00EE0ECA"/>
    <w:rsid w:val="00EE1A4B"/>
    <w:rsid w:val="00EF0164"/>
    <w:rsid w:val="00F007B8"/>
    <w:rsid w:val="00F008D1"/>
    <w:rsid w:val="00F00B16"/>
    <w:rsid w:val="00F31A16"/>
    <w:rsid w:val="00F36967"/>
    <w:rsid w:val="00F52429"/>
    <w:rsid w:val="00F52AA2"/>
    <w:rsid w:val="00F53CC7"/>
    <w:rsid w:val="00F64CD4"/>
    <w:rsid w:val="00F80511"/>
    <w:rsid w:val="00FA257F"/>
    <w:rsid w:val="00FB011F"/>
    <w:rsid w:val="00FB47EE"/>
    <w:rsid w:val="00FC22CD"/>
    <w:rsid w:val="00FC3503"/>
    <w:rsid w:val="00FE0502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48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470"/>
    <w:pPr>
      <w:keepNext/>
      <w:keepLines/>
      <w:numPr>
        <w:numId w:val="2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5470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5470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5470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5470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5470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5470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5470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470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48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D97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1C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1C1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3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14A35"/>
    <w:pPr>
      <w:spacing w:before="100" w:beforeAutospacing="1" w:after="100" w:afterAutospacing="1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1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3E8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E8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E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88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83E8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B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B2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B2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E54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54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E54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54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47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54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54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54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4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278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80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DF81-75EC-4D86-A8E7-6C4A7AB9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Sławiński</dc:creator>
  <cp:lastModifiedBy>Maria</cp:lastModifiedBy>
  <cp:revision>2</cp:revision>
  <cp:lastPrinted>2019-03-19T11:08:00Z</cp:lastPrinted>
  <dcterms:created xsi:type="dcterms:W3CDTF">2019-03-25T10:09:00Z</dcterms:created>
  <dcterms:modified xsi:type="dcterms:W3CDTF">2019-03-25T10:09:00Z</dcterms:modified>
</cp:coreProperties>
</file>